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598" w:type="dxa"/>
        <w:tblLook w:val="04A0" w:firstRow="1" w:lastRow="0" w:firstColumn="1" w:lastColumn="0" w:noHBand="0" w:noVBand="1"/>
      </w:tblPr>
      <w:tblGrid>
        <w:gridCol w:w="4219"/>
        <w:gridCol w:w="6379"/>
      </w:tblGrid>
      <w:tr w:rsidR="00CF3989" w:rsidRPr="00C83978" w:rsidTr="0081531C">
        <w:tc>
          <w:tcPr>
            <w:tcW w:w="4219" w:type="dxa"/>
          </w:tcPr>
          <w:p w:rsidR="00CF3989" w:rsidRDefault="00CF3989" w:rsidP="00CF3989">
            <w:pPr>
              <w:suppressAutoHyphens/>
              <w:spacing w:after="0" w:line="240" w:lineRule="auto"/>
              <w:rPr>
                <w:rFonts w:ascii="PT Astra Serif" w:eastAsia="Times New Roman" w:hAnsi="PT Astra Serif" w:cs="Times New Roman"/>
                <w:b/>
                <w:kern w:val="2"/>
                <w:sz w:val="24"/>
                <w:szCs w:val="24"/>
                <w:lang w:eastAsia="ar-SA"/>
              </w:rPr>
            </w:pPr>
          </w:p>
        </w:tc>
        <w:tc>
          <w:tcPr>
            <w:tcW w:w="6379" w:type="dxa"/>
            <w:hideMark/>
          </w:tcPr>
          <w:p w:rsidR="00CF3989" w:rsidRDefault="00CF3989" w:rsidP="0081531C">
            <w:pPr>
              <w:suppressAutoHyphens/>
              <w:spacing w:after="0" w:line="240" w:lineRule="auto"/>
              <w:jc w:val="right"/>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город Югорск      </w:t>
            </w:r>
          </w:p>
        </w:tc>
      </w:tr>
      <w:tr w:rsidR="00B55BF9" w:rsidRPr="00F510CA" w:rsidTr="0081531C">
        <w:tc>
          <w:tcPr>
            <w:tcW w:w="4219" w:type="dxa"/>
            <w:vAlign w:val="center"/>
          </w:tcPr>
          <w:p w:rsidR="00B55BF9" w:rsidRPr="00024966" w:rsidRDefault="00B55BF9" w:rsidP="00024966">
            <w:pPr>
              <w:spacing w:after="255"/>
              <w:rPr>
                <w:rFonts w:ascii="PT Astra Serif" w:eastAsia="Times New Roman" w:hAnsi="PT Astra Serif" w:cs="Times New Roman"/>
                <w:b/>
                <w:kern w:val="2"/>
                <w:sz w:val="24"/>
                <w:szCs w:val="24"/>
                <w:lang w:eastAsia="ar-SA"/>
              </w:rPr>
            </w:pPr>
          </w:p>
        </w:tc>
        <w:tc>
          <w:tcPr>
            <w:tcW w:w="6379" w:type="dxa"/>
            <w:hideMark/>
          </w:tcPr>
          <w:p w:rsidR="00B55BF9" w:rsidRPr="00F510CA" w:rsidRDefault="00B55BF9" w:rsidP="0081531C">
            <w:pPr>
              <w:suppressAutoHyphens/>
              <w:spacing w:after="0" w:line="240" w:lineRule="auto"/>
              <w:ind w:right="-108"/>
              <w:jc w:val="right"/>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 xml:space="preserve"> ПРОЕКТ МУНИЦИПАЛЬНОГО КОНТРАКТА</w:t>
      </w:r>
      <w:r w:rsidR="00CF3989">
        <w:rPr>
          <w:rFonts w:ascii="PT Astra Serif" w:eastAsia="Times New Roman" w:hAnsi="PT Astra Serif" w:cs="Times New Roman"/>
          <w:b/>
          <w:kern w:val="2"/>
          <w:sz w:val="24"/>
          <w:szCs w:val="24"/>
          <w:lang w:eastAsia="ar-SA"/>
        </w:rPr>
        <w:t xml:space="preserve"> </w:t>
      </w:r>
      <w:r w:rsidR="005B1E22">
        <w:rPr>
          <w:rFonts w:ascii="PT Astra Serif" w:eastAsia="Times New Roman" w:hAnsi="PT Astra Serif" w:cs="Times New Roman"/>
          <w:b/>
          <w:kern w:val="2"/>
          <w:sz w:val="24"/>
          <w:szCs w:val="24"/>
          <w:lang w:eastAsia="ar-SA"/>
        </w:rPr>
        <w:t>(СМП)</w:t>
      </w:r>
    </w:p>
    <w:p w:rsidR="00CD010A" w:rsidRPr="007231AB" w:rsidRDefault="00CF3989" w:rsidP="00CD010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7231AB">
        <w:rPr>
          <w:rFonts w:ascii="PT Astra Serif" w:eastAsia="Times New Roman" w:hAnsi="PT Astra Serif" w:cs="Times New Roman"/>
          <w:b/>
          <w:kern w:val="2"/>
          <w:sz w:val="24"/>
          <w:szCs w:val="24"/>
          <w:lang w:eastAsia="ar-SA"/>
        </w:rPr>
        <w:t xml:space="preserve"> </w:t>
      </w:r>
      <w:r w:rsidR="00CD010A" w:rsidRPr="007231AB">
        <w:rPr>
          <w:rFonts w:ascii="PT Astra Serif" w:eastAsia="Times New Roman" w:hAnsi="PT Astra Serif" w:cs="Times New Roman"/>
          <w:b/>
          <w:kern w:val="2"/>
          <w:sz w:val="24"/>
          <w:szCs w:val="24"/>
          <w:lang w:eastAsia="ar-SA"/>
        </w:rPr>
        <w:t>(Приложение к электронному муниципальному контракту № __)</w:t>
      </w:r>
    </w:p>
    <w:p w:rsidR="00C156C3" w:rsidRDefault="00C156C3" w:rsidP="00C156C3">
      <w:pPr>
        <w:suppressAutoHyphens/>
        <w:spacing w:after="0" w:line="240" w:lineRule="auto"/>
        <w:ind w:right="-1"/>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на </w:t>
      </w:r>
      <w:r w:rsidRPr="00C156C3">
        <w:rPr>
          <w:rFonts w:ascii="PT Astra Serif" w:eastAsia="Times New Roman" w:hAnsi="PT Astra Serif" w:cs="Times New Roman"/>
          <w:b/>
          <w:kern w:val="2"/>
          <w:sz w:val="24"/>
          <w:szCs w:val="24"/>
          <w:lang w:eastAsia="ar-SA"/>
        </w:rPr>
        <w:t>выполнение работ по  инженерным изысканиям, разработке проектной документации и проекта сан</w:t>
      </w:r>
      <w:r>
        <w:rPr>
          <w:rFonts w:ascii="PT Astra Serif" w:eastAsia="Times New Roman" w:hAnsi="PT Astra Serif" w:cs="Times New Roman"/>
          <w:b/>
          <w:kern w:val="2"/>
          <w:sz w:val="24"/>
          <w:szCs w:val="24"/>
          <w:lang w:eastAsia="ar-SA"/>
        </w:rPr>
        <w:t xml:space="preserve">итарно-защитной зоны по объекту </w:t>
      </w:r>
      <w:r w:rsidRPr="00C156C3">
        <w:rPr>
          <w:rFonts w:ascii="PT Astra Serif" w:eastAsia="Times New Roman" w:hAnsi="PT Astra Serif" w:cs="Times New Roman"/>
          <w:b/>
          <w:kern w:val="2"/>
          <w:sz w:val="24"/>
          <w:szCs w:val="24"/>
          <w:lang w:eastAsia="ar-SA"/>
        </w:rPr>
        <w:t>«Городское кладбище №4 города Югорска»</w:t>
      </w:r>
    </w:p>
    <w:p w:rsidR="00B55BF9" w:rsidRPr="00093185" w:rsidRDefault="00B55BF9" w:rsidP="00C156C3">
      <w:pPr>
        <w:suppressAutoHyphens/>
        <w:spacing w:after="0" w:line="240" w:lineRule="auto"/>
        <w:ind w:right="-1"/>
        <w:jc w:val="both"/>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8E0D4D">
        <w:rPr>
          <w:rFonts w:ascii="PT Astra Serif" w:eastAsia="Times New Roman" w:hAnsi="PT Astra Serif" w:cs="Times New Roman"/>
          <w:kern w:val="2"/>
          <w:sz w:val="24"/>
          <w:szCs w:val="24"/>
          <w:lang w:val="x-none" w:eastAsia="ar-SA"/>
        </w:rPr>
        <w:t xml:space="preserve"> именуемый в дальнейшем </w:t>
      </w:r>
      <w:r w:rsidRPr="008E0D4D">
        <w:rPr>
          <w:rFonts w:ascii="PT Astra Serif" w:eastAsia="Times New Roman" w:hAnsi="PT Astra Serif" w:cs="Times New Roman"/>
          <w:b/>
          <w:bCs/>
          <w:kern w:val="2"/>
          <w:sz w:val="24"/>
          <w:szCs w:val="24"/>
          <w:lang w:val="x-none" w:eastAsia="ar-SA"/>
        </w:rPr>
        <w:t>«Муниципальный заказчик»,</w:t>
      </w:r>
      <w:r w:rsidRPr="008E0D4D">
        <w:rPr>
          <w:rFonts w:ascii="PT Astra Serif" w:eastAsia="Times New Roman" w:hAnsi="PT Astra Serif" w:cs="Times New Roman"/>
          <w:kern w:val="2"/>
          <w:sz w:val="24"/>
          <w:szCs w:val="24"/>
          <w:lang w:val="x-none" w:eastAsia="ar-SA"/>
        </w:rPr>
        <w:t xml:space="preserve"> с одной стороны,</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8E0D4D">
        <w:rPr>
          <w:rFonts w:ascii="PT Astra Serif" w:eastAsia="Times New Roman" w:hAnsi="PT Astra Serif" w:cs="Times New Roman"/>
          <w:b/>
          <w:kern w:val="2"/>
          <w:sz w:val="24"/>
          <w:szCs w:val="24"/>
          <w:lang w:eastAsia="ar-SA"/>
        </w:rPr>
        <w:t>Исполнитель</w:t>
      </w:r>
      <w:r w:rsidRPr="008E0D4D">
        <w:rPr>
          <w:rFonts w:ascii="PT Astra Serif" w:eastAsia="Times New Roman" w:hAnsi="PT Astra Serif" w:cs="Times New Roman"/>
          <w:b/>
          <w:kern w:val="2"/>
          <w:sz w:val="24"/>
          <w:szCs w:val="24"/>
          <w:lang w:val="x-none" w:eastAsia="ar-SA"/>
        </w:rPr>
        <w:t>,</w:t>
      </w:r>
      <w:r w:rsidRPr="008E0D4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8E0D4D">
        <w:rPr>
          <w:rFonts w:ascii="PT Astra Serif" w:eastAsia="Times New Roman" w:hAnsi="PT Astra Serif" w:cs="Times New Roman"/>
          <w:b/>
          <w:kern w:val="2"/>
          <w:sz w:val="24"/>
          <w:szCs w:val="24"/>
          <w:lang w:val="x-none" w:eastAsia="ar-SA"/>
        </w:rPr>
        <w:t>1. Предмет</w:t>
      </w:r>
    </w:p>
    <w:p w:rsidR="00B55BF9" w:rsidRPr="00CF3989" w:rsidRDefault="00B55BF9" w:rsidP="00CF3989">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CF3989">
        <w:rPr>
          <w:rFonts w:ascii="PT Astra Serif" w:eastAsia="Times New Roman" w:hAnsi="PT Astra Serif" w:cs="Times New Roman"/>
          <w:spacing w:val="3"/>
          <w:kern w:val="2"/>
          <w:sz w:val="24"/>
          <w:szCs w:val="24"/>
          <w:lang w:eastAsia="ar-SA"/>
        </w:rPr>
        <w:t xml:space="preserve">1.1. Муниципальный заказчик </w:t>
      </w:r>
      <w:r w:rsidRPr="00CF3989">
        <w:rPr>
          <w:rFonts w:ascii="PT Astra Serif" w:eastAsia="Times New Roman" w:hAnsi="PT Astra Serif" w:cs="Times New Roman"/>
          <w:kern w:val="2"/>
          <w:sz w:val="24"/>
          <w:szCs w:val="24"/>
          <w:lang w:eastAsia="ar-SA"/>
        </w:rPr>
        <w:t>поручает</w:t>
      </w:r>
      <w:r w:rsidR="000E0F2D" w:rsidRPr="00CF3989">
        <w:rPr>
          <w:rFonts w:ascii="PT Astra Serif" w:eastAsia="Times New Roman" w:hAnsi="PT Astra Serif" w:cs="Times New Roman"/>
          <w:kern w:val="2"/>
          <w:sz w:val="24"/>
          <w:szCs w:val="24"/>
          <w:lang w:eastAsia="ar-SA"/>
        </w:rPr>
        <w:t xml:space="preserve"> Исполнителю</w:t>
      </w:r>
      <w:r w:rsidRPr="00CF3989">
        <w:rPr>
          <w:rFonts w:ascii="PT Astra Serif" w:eastAsia="Times New Roman" w:hAnsi="PT Astra Serif" w:cs="Times New Roman"/>
          <w:kern w:val="2"/>
          <w:sz w:val="24"/>
          <w:szCs w:val="24"/>
          <w:lang w:eastAsia="ar-SA"/>
        </w:rPr>
        <w:t xml:space="preserve">, а </w:t>
      </w:r>
      <w:r w:rsidR="000E0F2D" w:rsidRPr="00CF3989">
        <w:rPr>
          <w:rFonts w:ascii="PT Astra Serif" w:eastAsia="Times New Roman" w:hAnsi="PT Astra Serif" w:cs="Times New Roman"/>
          <w:kern w:val="2"/>
          <w:sz w:val="24"/>
          <w:szCs w:val="24"/>
          <w:lang w:eastAsia="ar-SA"/>
        </w:rPr>
        <w:t>Исполнитель</w:t>
      </w:r>
      <w:r w:rsidRPr="00CF3989">
        <w:rPr>
          <w:rFonts w:ascii="PT Astra Serif" w:eastAsia="Times New Roman" w:hAnsi="PT Astra Serif" w:cs="Times New Roman"/>
          <w:kern w:val="2"/>
          <w:sz w:val="24"/>
          <w:szCs w:val="24"/>
          <w:lang w:eastAsia="ar-SA"/>
        </w:rPr>
        <w:t xml:space="preserve"> принимает на себя обязательство:</w:t>
      </w:r>
    </w:p>
    <w:p w:rsidR="00B55BF9" w:rsidRPr="00F84822" w:rsidRDefault="00B55BF9" w:rsidP="00093185">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7C38C5">
        <w:rPr>
          <w:rFonts w:ascii="PT Astra Serif" w:eastAsia="Times New Roman" w:hAnsi="PT Astra Serif" w:cs="Times New Roman"/>
          <w:kern w:val="2"/>
          <w:sz w:val="24"/>
          <w:szCs w:val="24"/>
          <w:lang w:eastAsia="ar-SA"/>
        </w:rPr>
        <w:t xml:space="preserve">- </w:t>
      </w:r>
      <w:r w:rsidR="0039384B" w:rsidRPr="0039384B">
        <w:rPr>
          <w:rFonts w:ascii="PT Astra Serif" w:eastAsia="Times New Roman" w:hAnsi="PT Astra Serif" w:cs="Times New Roman"/>
          <w:kern w:val="2"/>
          <w:sz w:val="24"/>
          <w:szCs w:val="24"/>
          <w:lang w:eastAsia="ar-SA"/>
        </w:rPr>
        <w:t xml:space="preserve"> </w:t>
      </w:r>
      <w:r w:rsidR="00093185" w:rsidRPr="00093185">
        <w:rPr>
          <w:rFonts w:ascii="PT Astra Serif" w:eastAsia="Times New Roman" w:hAnsi="PT Astra Serif" w:cs="Times New Roman"/>
          <w:kern w:val="2"/>
          <w:sz w:val="24"/>
          <w:szCs w:val="24"/>
          <w:lang w:eastAsia="ar-SA"/>
        </w:rPr>
        <w:t>выполнить</w:t>
      </w:r>
      <w:r w:rsidR="00C156C3">
        <w:rPr>
          <w:rFonts w:ascii="PT Astra Serif" w:eastAsia="Times New Roman" w:hAnsi="PT Astra Serif" w:cs="Times New Roman"/>
          <w:kern w:val="2"/>
          <w:sz w:val="24"/>
          <w:szCs w:val="24"/>
          <w:lang w:eastAsia="ar-SA"/>
        </w:rPr>
        <w:t xml:space="preserve"> работы по</w:t>
      </w:r>
      <w:r w:rsidR="00093185" w:rsidRPr="00093185">
        <w:rPr>
          <w:rFonts w:ascii="PT Astra Serif" w:eastAsia="Times New Roman" w:hAnsi="PT Astra Serif" w:cs="Times New Roman"/>
          <w:kern w:val="2"/>
          <w:sz w:val="24"/>
          <w:szCs w:val="24"/>
          <w:lang w:eastAsia="ar-SA"/>
        </w:rPr>
        <w:t xml:space="preserve"> инженерны</w:t>
      </w:r>
      <w:r w:rsidR="00C156C3">
        <w:rPr>
          <w:rFonts w:ascii="PT Astra Serif" w:eastAsia="Times New Roman" w:hAnsi="PT Astra Serif" w:cs="Times New Roman"/>
          <w:kern w:val="2"/>
          <w:sz w:val="24"/>
          <w:szCs w:val="24"/>
          <w:lang w:eastAsia="ar-SA"/>
        </w:rPr>
        <w:t>м</w:t>
      </w:r>
      <w:r w:rsidR="00093185" w:rsidRPr="00093185">
        <w:rPr>
          <w:rFonts w:ascii="PT Astra Serif" w:eastAsia="Times New Roman" w:hAnsi="PT Astra Serif" w:cs="Times New Roman"/>
          <w:kern w:val="2"/>
          <w:sz w:val="24"/>
          <w:szCs w:val="24"/>
          <w:lang w:eastAsia="ar-SA"/>
        </w:rPr>
        <w:t xml:space="preserve"> изыскани</w:t>
      </w:r>
      <w:r w:rsidR="00093185">
        <w:rPr>
          <w:rFonts w:ascii="PT Astra Serif" w:eastAsia="Times New Roman" w:hAnsi="PT Astra Serif" w:cs="Times New Roman"/>
          <w:kern w:val="2"/>
          <w:sz w:val="24"/>
          <w:szCs w:val="24"/>
          <w:lang w:eastAsia="ar-SA"/>
        </w:rPr>
        <w:t>я</w:t>
      </w:r>
      <w:r w:rsidR="00C156C3">
        <w:rPr>
          <w:rFonts w:ascii="PT Astra Serif" w:eastAsia="Times New Roman" w:hAnsi="PT Astra Serif" w:cs="Times New Roman"/>
          <w:kern w:val="2"/>
          <w:sz w:val="24"/>
          <w:szCs w:val="24"/>
          <w:lang w:eastAsia="ar-SA"/>
        </w:rPr>
        <w:t>м</w:t>
      </w:r>
      <w:r w:rsidR="00093185" w:rsidRPr="00093185">
        <w:rPr>
          <w:rFonts w:ascii="PT Astra Serif" w:eastAsia="Times New Roman" w:hAnsi="PT Astra Serif" w:cs="Times New Roman"/>
          <w:kern w:val="2"/>
          <w:sz w:val="24"/>
          <w:szCs w:val="24"/>
          <w:lang w:eastAsia="ar-SA"/>
        </w:rPr>
        <w:t>, разработк</w:t>
      </w:r>
      <w:r w:rsidR="00C156C3">
        <w:rPr>
          <w:rFonts w:ascii="PT Astra Serif" w:eastAsia="Times New Roman" w:hAnsi="PT Astra Serif" w:cs="Times New Roman"/>
          <w:kern w:val="2"/>
          <w:sz w:val="24"/>
          <w:szCs w:val="24"/>
          <w:lang w:eastAsia="ar-SA"/>
        </w:rPr>
        <w:t>е</w:t>
      </w:r>
      <w:r w:rsidR="00093185" w:rsidRPr="00093185">
        <w:rPr>
          <w:rFonts w:ascii="PT Astra Serif" w:eastAsia="Times New Roman" w:hAnsi="PT Astra Serif" w:cs="Times New Roman"/>
          <w:kern w:val="2"/>
          <w:sz w:val="24"/>
          <w:szCs w:val="24"/>
          <w:lang w:eastAsia="ar-SA"/>
        </w:rPr>
        <w:t xml:space="preserve"> проектной документации и проекта сан</w:t>
      </w:r>
      <w:r w:rsidR="00093185">
        <w:rPr>
          <w:rFonts w:ascii="PT Astra Serif" w:eastAsia="Times New Roman" w:hAnsi="PT Astra Serif" w:cs="Times New Roman"/>
          <w:kern w:val="2"/>
          <w:sz w:val="24"/>
          <w:szCs w:val="24"/>
          <w:lang w:eastAsia="ar-SA"/>
        </w:rPr>
        <w:t xml:space="preserve">итарно-защитной зоны по объекту </w:t>
      </w:r>
      <w:r w:rsidR="00093185" w:rsidRPr="00093185">
        <w:rPr>
          <w:rFonts w:ascii="PT Astra Serif" w:eastAsia="Times New Roman" w:hAnsi="PT Astra Serif" w:cs="Times New Roman"/>
          <w:kern w:val="2"/>
          <w:sz w:val="24"/>
          <w:szCs w:val="24"/>
          <w:lang w:eastAsia="ar-SA"/>
        </w:rPr>
        <w:t>«Городское кладбище №4 города Югорска»</w:t>
      </w:r>
      <w:r w:rsidR="0039384B" w:rsidRPr="0039384B">
        <w:rPr>
          <w:rFonts w:ascii="PT Astra Serif" w:eastAsia="Times New Roman" w:hAnsi="PT Astra Serif" w:cs="Times New Roman"/>
          <w:kern w:val="2"/>
          <w:sz w:val="24"/>
          <w:szCs w:val="24"/>
          <w:lang w:eastAsia="ar-SA"/>
        </w:rPr>
        <w:t xml:space="preserve"> </w:t>
      </w:r>
      <w:r w:rsidRPr="007C38C5">
        <w:rPr>
          <w:rFonts w:ascii="PT Astra Serif" w:eastAsia="Times New Roman" w:hAnsi="PT Astra Serif" w:cs="Times New Roman"/>
          <w:kern w:val="2"/>
          <w:sz w:val="24"/>
          <w:szCs w:val="24"/>
          <w:lang w:eastAsia="ar-SA"/>
        </w:rPr>
        <w:t>(далее – Объект, работы),</w:t>
      </w:r>
      <w:r w:rsidRPr="00F84822">
        <w:rPr>
          <w:rFonts w:ascii="PT Astra Serif" w:eastAsia="Times New Roman" w:hAnsi="PT Astra Serif" w:cs="Times New Roman"/>
          <w:kern w:val="2"/>
          <w:sz w:val="24"/>
          <w:szCs w:val="24"/>
          <w:lang w:eastAsia="ar-SA"/>
        </w:rPr>
        <w:t xml:space="preserve"> в соответствии с условиями нас</w:t>
      </w:r>
      <w:r w:rsidR="00B61E9B" w:rsidRPr="00F84822">
        <w:rPr>
          <w:rFonts w:ascii="PT Astra Serif" w:eastAsia="Times New Roman" w:hAnsi="PT Astra Serif" w:cs="Times New Roman"/>
          <w:kern w:val="2"/>
          <w:sz w:val="24"/>
          <w:szCs w:val="24"/>
          <w:lang w:eastAsia="ar-SA"/>
        </w:rPr>
        <w:t>тоящего контракта</w:t>
      </w:r>
      <w:r w:rsidRPr="00F84822">
        <w:rPr>
          <w:rFonts w:ascii="PT Astra Serif" w:eastAsia="Times New Roman" w:hAnsi="PT Astra Serif" w:cs="Times New Roman"/>
          <w:kern w:val="2"/>
          <w:sz w:val="24"/>
          <w:szCs w:val="24"/>
          <w:lang w:eastAsia="ar-SA"/>
        </w:rPr>
        <w:t>.</w:t>
      </w:r>
    </w:p>
    <w:p w:rsidR="0039384B" w:rsidRPr="0039384B" w:rsidRDefault="00C86DF3" w:rsidP="0039384B">
      <w:pPr>
        <w:autoSpaceDE w:val="0"/>
        <w:autoSpaceDN w:val="0"/>
        <w:adjustRightInd w:val="0"/>
        <w:spacing w:after="0"/>
        <w:jc w:val="both"/>
        <w:rPr>
          <w:rFonts w:ascii="PT Astra Serif" w:hAnsi="PT Astra Serif"/>
          <w:bCs/>
          <w:sz w:val="24"/>
          <w:szCs w:val="24"/>
        </w:rPr>
      </w:pPr>
      <w:r w:rsidRPr="007231AB">
        <w:rPr>
          <w:rFonts w:ascii="PT Astra Serif" w:hAnsi="PT Astra Serif" w:cs="Times New Roman"/>
          <w:kern w:val="2"/>
          <w:sz w:val="24"/>
          <w:szCs w:val="24"/>
          <w:lang w:eastAsia="ar-SA"/>
        </w:rPr>
        <w:t>1.</w:t>
      </w:r>
      <w:r w:rsidR="0030061B" w:rsidRPr="007231AB">
        <w:rPr>
          <w:rFonts w:ascii="PT Astra Serif" w:hAnsi="PT Astra Serif" w:cs="Times New Roman"/>
          <w:kern w:val="2"/>
          <w:sz w:val="24"/>
          <w:szCs w:val="24"/>
          <w:lang w:eastAsia="ar-SA"/>
        </w:rPr>
        <w:t>2</w:t>
      </w:r>
      <w:r w:rsidRPr="007231AB">
        <w:rPr>
          <w:rFonts w:ascii="PT Astra Serif" w:hAnsi="PT Astra Serif" w:cs="Times New Roman"/>
          <w:kern w:val="2"/>
          <w:sz w:val="24"/>
          <w:szCs w:val="24"/>
          <w:lang w:eastAsia="ar-SA"/>
        </w:rPr>
        <w:t xml:space="preserve">. </w:t>
      </w:r>
      <w:r w:rsidR="0039384B" w:rsidRPr="0039384B">
        <w:rPr>
          <w:rFonts w:ascii="PT Astra Serif" w:hAnsi="PT Astra Serif"/>
          <w:bCs/>
          <w:sz w:val="24"/>
          <w:szCs w:val="24"/>
        </w:rPr>
        <w:t>Месторасположение объекта: Ханты-Мансийский автономный округ-Югра, городской округ город Югорск.</w:t>
      </w:r>
    </w:p>
    <w:p w:rsidR="0039384B" w:rsidRDefault="0039384B" w:rsidP="0039384B">
      <w:pPr>
        <w:autoSpaceDE w:val="0"/>
        <w:autoSpaceDN w:val="0"/>
        <w:adjustRightInd w:val="0"/>
        <w:spacing w:after="0"/>
        <w:jc w:val="both"/>
        <w:rPr>
          <w:rFonts w:ascii="PT Astra Serif" w:hAnsi="PT Astra Serif"/>
          <w:bCs/>
          <w:sz w:val="24"/>
          <w:szCs w:val="24"/>
        </w:rPr>
      </w:pPr>
      <w:r w:rsidRPr="0039384B">
        <w:rPr>
          <w:rFonts w:ascii="PT Astra Serif" w:hAnsi="PT Astra Serif"/>
          <w:bCs/>
          <w:sz w:val="24"/>
          <w:szCs w:val="24"/>
        </w:rPr>
        <w:t>Территория проектирования расположена на участке с кадастровым номером 86:22:0001004:118</w:t>
      </w:r>
    </w:p>
    <w:p w:rsidR="00C86DF3" w:rsidRPr="00F84822" w:rsidRDefault="007F5144" w:rsidP="0039384B">
      <w:pPr>
        <w:autoSpaceDE w:val="0"/>
        <w:autoSpaceDN w:val="0"/>
        <w:adjustRightInd w:val="0"/>
        <w:spacing w:after="0"/>
        <w:jc w:val="both"/>
        <w:rPr>
          <w:rFonts w:ascii="PT Astra Serif" w:hAnsi="PT Astra Serif"/>
          <w:sz w:val="24"/>
          <w:szCs w:val="24"/>
        </w:rPr>
      </w:pPr>
      <w:r w:rsidRPr="007231AB">
        <w:rPr>
          <w:rFonts w:ascii="PT Astra Serif" w:hAnsi="PT Astra Serif" w:cs="Times New Roman"/>
          <w:kern w:val="2"/>
          <w:sz w:val="24"/>
          <w:szCs w:val="24"/>
          <w:lang w:eastAsia="ar-SA"/>
        </w:rPr>
        <w:t>М</w:t>
      </w:r>
      <w:r w:rsidR="00C86DF3" w:rsidRPr="007231AB">
        <w:rPr>
          <w:rFonts w:ascii="PT Astra Serif" w:hAnsi="PT Astra Serif" w:cs="Times New Roman"/>
          <w:kern w:val="2"/>
          <w:sz w:val="24"/>
          <w:szCs w:val="24"/>
          <w:lang w:eastAsia="ar-SA"/>
        </w:rPr>
        <w:t>есто передачи</w:t>
      </w:r>
      <w:r w:rsidR="00C86DF3" w:rsidRPr="007231AB">
        <w:rPr>
          <w:rFonts w:ascii="PT Astra Serif" w:hAnsi="PT Astra Serif"/>
          <w:sz w:val="24"/>
          <w:szCs w:val="24"/>
        </w:rPr>
        <w:t xml:space="preserve"> результата работ: Тюменская область, Ханты-Мансийский автономный округ –</w:t>
      </w:r>
      <w:r w:rsidR="00C86DF3" w:rsidRPr="00F84822">
        <w:rPr>
          <w:rFonts w:ascii="PT Astra Serif" w:hAnsi="PT Astra Serif"/>
          <w:sz w:val="24"/>
          <w:szCs w:val="24"/>
        </w:rPr>
        <w:t xml:space="preserve"> Югра, г. Югорск,  ул. Механизаторов,22.</w:t>
      </w:r>
    </w:p>
    <w:p w:rsidR="00B55BF9" w:rsidRPr="00F84822"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F84822">
        <w:rPr>
          <w:rFonts w:ascii="PT Astra Serif" w:eastAsia="Times New Roman" w:hAnsi="PT Astra Serif" w:cs="Times New Roman"/>
          <w:kern w:val="2"/>
          <w:sz w:val="24"/>
          <w:szCs w:val="24"/>
          <w:lang w:eastAsia="ar-SA"/>
        </w:rPr>
        <w:t>1.3</w:t>
      </w:r>
      <w:r w:rsidR="00B55BF9" w:rsidRPr="00F84822">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5E606F" w:rsidRPr="00F84822">
        <w:rPr>
          <w:rFonts w:ascii="PT Astra Serif" w:eastAsia="Times New Roman" w:hAnsi="PT Astra Serif" w:cs="Times New Roman"/>
          <w:kern w:val="2"/>
          <w:sz w:val="24"/>
          <w:szCs w:val="24"/>
          <w:lang w:eastAsia="ar-SA"/>
        </w:rPr>
        <w:t>в бюд</w:t>
      </w:r>
      <w:r w:rsidR="007C38C5">
        <w:rPr>
          <w:rFonts w:ascii="PT Astra Serif" w:eastAsia="Times New Roman" w:hAnsi="PT Astra Serif" w:cs="Times New Roman"/>
          <w:kern w:val="2"/>
          <w:sz w:val="24"/>
          <w:szCs w:val="24"/>
          <w:lang w:eastAsia="ar-SA"/>
        </w:rPr>
        <w:t>жета города Югорска</w:t>
      </w:r>
      <w:r w:rsidR="00B55BF9" w:rsidRPr="00F84822">
        <w:rPr>
          <w:rFonts w:ascii="PT Astra Serif" w:eastAsia="Times New Roman" w:hAnsi="PT Astra Serif" w:cs="Times New Roman"/>
          <w:kern w:val="2"/>
          <w:sz w:val="24"/>
          <w:szCs w:val="24"/>
          <w:lang w:eastAsia="ar-SA"/>
        </w:rPr>
        <w:t>.</w:t>
      </w:r>
    </w:p>
    <w:p w:rsidR="0072724F" w:rsidRPr="0072724F"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F84822">
        <w:rPr>
          <w:rFonts w:ascii="PT Astra Serif" w:eastAsia="Times New Roman" w:hAnsi="PT Astra Serif" w:cs="Times New Roman"/>
          <w:kern w:val="2"/>
          <w:sz w:val="24"/>
          <w:szCs w:val="24"/>
          <w:lang w:eastAsia="ar-SA"/>
        </w:rPr>
        <w:t>1.4</w:t>
      </w:r>
      <w:r w:rsidR="0072724F" w:rsidRPr="00F84822">
        <w:rPr>
          <w:rFonts w:ascii="PT Astra Serif" w:eastAsia="Times New Roman" w:hAnsi="PT Astra Serif" w:cs="Times New Roman"/>
          <w:kern w:val="2"/>
          <w:sz w:val="24"/>
          <w:szCs w:val="24"/>
          <w:lang w:eastAsia="ar-SA"/>
        </w:rPr>
        <w:t>. Результатом выполненной работы по контракту, в соответствии с законодательством Российской Федерации о градостроительной деятельности</w:t>
      </w:r>
      <w:r w:rsidR="0072724F" w:rsidRPr="0072724F">
        <w:rPr>
          <w:rFonts w:ascii="PT Astra Serif" w:eastAsia="Times New Roman" w:hAnsi="PT Astra Serif" w:cs="Times New Roman"/>
          <w:kern w:val="2"/>
          <w:sz w:val="24"/>
          <w:szCs w:val="24"/>
          <w:lang w:eastAsia="ar-SA"/>
        </w:rPr>
        <w:t xml:space="preserve">, являются проектная документация и документ, содержащий результаты инженерных изысканий при наличии положительного заключения </w:t>
      </w:r>
      <w:r w:rsidR="0039384B">
        <w:rPr>
          <w:rFonts w:ascii="PT Astra Serif" w:eastAsia="Times New Roman" w:hAnsi="PT Astra Serif" w:cs="Times New Roman"/>
          <w:kern w:val="2"/>
          <w:sz w:val="24"/>
          <w:szCs w:val="24"/>
          <w:lang w:eastAsia="ar-SA"/>
        </w:rPr>
        <w:t xml:space="preserve">не </w:t>
      </w:r>
      <w:r w:rsidR="0072724F" w:rsidRPr="0072724F">
        <w:rPr>
          <w:rFonts w:ascii="PT Astra Serif" w:eastAsia="Times New Roman" w:hAnsi="PT Astra Serif" w:cs="Times New Roman"/>
          <w:kern w:val="2"/>
          <w:sz w:val="24"/>
          <w:szCs w:val="24"/>
          <w:lang w:eastAsia="ar-SA"/>
        </w:rPr>
        <w:t>государственной эксперти</w:t>
      </w:r>
      <w:r w:rsidR="00521A2D">
        <w:rPr>
          <w:rFonts w:ascii="PT Astra Serif" w:eastAsia="Times New Roman" w:hAnsi="PT Astra Serif" w:cs="Times New Roman"/>
          <w:kern w:val="2"/>
          <w:sz w:val="24"/>
          <w:szCs w:val="24"/>
          <w:lang w:eastAsia="ar-SA"/>
        </w:rPr>
        <w:t>зы</w:t>
      </w:r>
      <w:r w:rsidR="0072724F" w:rsidRPr="0072724F">
        <w:rPr>
          <w:rFonts w:ascii="PT Astra Serif" w:eastAsia="Times New Roman" w:hAnsi="PT Astra Serif" w:cs="Times New Roman"/>
          <w:kern w:val="2"/>
          <w:sz w:val="24"/>
          <w:szCs w:val="24"/>
          <w:lang w:eastAsia="ar-SA"/>
        </w:rPr>
        <w:t>.</w:t>
      </w:r>
    </w:p>
    <w:p w:rsidR="00B55BF9" w:rsidRPr="00463E87" w:rsidRDefault="00B55BF9" w:rsidP="008E0D4D">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6"/>
          <w:szCs w:val="16"/>
          <w:lang w:eastAsia="ar-SA"/>
        </w:rPr>
      </w:pPr>
    </w:p>
    <w:p w:rsidR="00B55BF9" w:rsidRPr="008E0D4D" w:rsidRDefault="00B55BF9"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8E0D4D"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8E0D4D">
        <w:rPr>
          <w:rFonts w:ascii="PT Astra Serif" w:eastAsia="Times New Roman" w:hAnsi="PT Astra Serif" w:cs="Times New Roman"/>
          <w:kern w:val="2"/>
          <w:sz w:val="24"/>
          <w:szCs w:val="24"/>
          <w:lang w:eastAsia="ar-SA"/>
        </w:rPr>
        <w:t xml:space="preserve">, </w:t>
      </w:r>
      <w:r w:rsidRPr="008E0D4D">
        <w:rPr>
          <w:rFonts w:ascii="PT Astra Serif" w:eastAsia="Times New Roman" w:hAnsi="PT Astra Serif" w:cs="Times New Roman"/>
          <w:b/>
          <w:i/>
          <w:kern w:val="2"/>
          <w:sz w:val="24"/>
          <w:szCs w:val="24"/>
          <w:lang w:eastAsia="ar-SA"/>
        </w:rPr>
        <w:t>в том числе НДС _____ %, либо без НДС.</w:t>
      </w:r>
    </w:p>
    <w:p w:rsidR="00B55BF9" w:rsidRPr="008E0D4D"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C54429"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8E0D4D">
        <w:rPr>
          <w:rFonts w:ascii="PT Astra Serif" w:eastAsia="Times New Roman" w:hAnsi="PT Astra Serif" w:cs="Times New Roman"/>
          <w:kern w:val="2"/>
          <w:sz w:val="24"/>
          <w:szCs w:val="24"/>
          <w:lang w:eastAsia="ar-SA"/>
        </w:rPr>
        <w:t xml:space="preserve"> Федерального закона от 05.04. 2013 </w:t>
      </w:r>
      <w:r w:rsidR="005702B7" w:rsidRPr="008E0D4D">
        <w:rPr>
          <w:rFonts w:ascii="PT Astra Serif" w:eastAsia="Times New Roman" w:hAnsi="PT Astra Serif" w:cs="Times New Roman"/>
          <w:kern w:val="2"/>
          <w:sz w:val="24"/>
          <w:szCs w:val="24"/>
          <w:lang w:eastAsia="ar-SA"/>
        </w:rPr>
        <w:t>№ 44-ФЗ «</w:t>
      </w:r>
      <w:r w:rsidRPr="008E0D4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8E0D4D">
        <w:rPr>
          <w:rFonts w:ascii="PT Astra Serif" w:eastAsia="Times New Roman" w:hAnsi="PT Astra Serif" w:cs="Times New Roman"/>
          <w:kern w:val="2"/>
          <w:sz w:val="24"/>
          <w:szCs w:val="24"/>
          <w:lang w:eastAsia="ar-SA"/>
        </w:rPr>
        <w:t>арственных и муниципальных нужд»</w:t>
      </w:r>
      <w:r w:rsidR="00247008" w:rsidRPr="008E0D4D">
        <w:rPr>
          <w:rFonts w:ascii="PT Astra Serif" w:eastAsia="Times New Roman" w:hAnsi="PT Astra Serif" w:cs="Times New Roman"/>
          <w:kern w:val="2"/>
          <w:sz w:val="24"/>
          <w:szCs w:val="24"/>
          <w:lang w:eastAsia="ar-SA"/>
        </w:rPr>
        <w:t xml:space="preserve"> (далее по тексту ФЗ № 44)</w:t>
      </w:r>
      <w:r w:rsidRPr="008E0D4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eastAsia="Times New Roman" w:hAnsi="PT Astra Serif" w:cs="Times New Roman"/>
          <w:kern w:val="2"/>
          <w:sz w:val="24"/>
          <w:szCs w:val="24"/>
          <w:lang w:eastAsia="ar-SA"/>
        </w:rPr>
        <w:t>заказчиком</w:t>
      </w:r>
      <w:r w:rsidR="00823F14"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xml:space="preserve">, на размер налогов, сборов и </w:t>
      </w:r>
      <w:r w:rsidRPr="00C54429">
        <w:rPr>
          <w:rFonts w:ascii="PT Astra Serif" w:eastAsia="Times New Roman" w:hAnsi="PT Astra Serif" w:cs="Times New Roman"/>
          <w:kern w:val="2"/>
          <w:sz w:val="24"/>
          <w:szCs w:val="24"/>
          <w:lang w:eastAsia="ar-SA"/>
        </w:rPr>
        <w:t>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C54429">
        <w:rPr>
          <w:rFonts w:ascii="PT Astra Serif" w:eastAsia="Times New Roman" w:hAnsi="PT Astra Serif" w:cs="Times New Roman"/>
          <w:kern w:val="2"/>
          <w:sz w:val="24"/>
          <w:szCs w:val="24"/>
          <w:lang w:eastAsia="ar-SA"/>
        </w:rPr>
        <w:t xml:space="preserve">ссийской Федерации заказчиком. </w:t>
      </w:r>
    </w:p>
    <w:p w:rsidR="00521A2D" w:rsidRPr="00771B86" w:rsidRDefault="00ED030C" w:rsidP="00771B86">
      <w:pPr>
        <w:pStyle w:val="a8"/>
        <w:spacing w:after="0" w:line="240" w:lineRule="auto"/>
        <w:ind w:left="0" w:firstLine="708"/>
        <w:jc w:val="both"/>
        <w:rPr>
          <w:rFonts w:ascii="PT Astra Serif" w:hAnsi="PT Astra Serif"/>
          <w:snapToGrid w:val="0"/>
          <w:sz w:val="24"/>
          <w:szCs w:val="24"/>
        </w:rPr>
      </w:pPr>
      <w:r w:rsidRPr="00C54429">
        <w:rPr>
          <w:rFonts w:ascii="PT Astra Serif" w:eastAsia="Times New Roman" w:hAnsi="PT Astra Serif" w:cs="Times New Roman"/>
          <w:kern w:val="2"/>
          <w:sz w:val="24"/>
          <w:szCs w:val="24"/>
          <w:lang w:eastAsia="ar-SA"/>
        </w:rPr>
        <w:t xml:space="preserve">Цена </w:t>
      </w:r>
      <w:r w:rsidRPr="00072045">
        <w:rPr>
          <w:rFonts w:ascii="PT Astra Serif" w:eastAsia="Times New Roman" w:hAnsi="PT Astra Serif" w:cs="Times New Roman"/>
          <w:kern w:val="2"/>
          <w:sz w:val="24"/>
          <w:szCs w:val="24"/>
          <w:lang w:eastAsia="ar-SA"/>
        </w:rPr>
        <w:t xml:space="preserve">контракта включает в себя: </w:t>
      </w:r>
      <w:r w:rsidR="00093185" w:rsidRPr="00093185">
        <w:rPr>
          <w:rFonts w:ascii="PT Astra Serif" w:hAnsi="PT Astra Serif"/>
          <w:snapToGrid w:val="0"/>
          <w:sz w:val="24"/>
          <w:szCs w:val="24"/>
        </w:rPr>
        <w:t xml:space="preserve">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инженерные изыскания, на разработку проектной документации, сбор исходных данных, согласование проектных решений в установленном порядке со всеми заинтересованными организациями, необходимость согласования с которыми определяется действующими нормативными документами, особенностями объекта и мотивированным решением,  разработку проекта санитарно-защитной зоны, затраты на проведение негосударственной экспертизы в части достоверности определения сметной стоимости, затраты на проведение санитарно-эпидемиологической экспертизы. В случае если контракт заключается с лицами, не </w:t>
      </w:r>
      <w:r w:rsidR="00093185" w:rsidRPr="00093185">
        <w:rPr>
          <w:rFonts w:ascii="PT Astra Serif" w:hAnsi="PT Astra Serif"/>
          <w:snapToGrid w:val="0"/>
          <w:sz w:val="24"/>
          <w:szCs w:val="24"/>
        </w:rPr>
        <w:lastRenderedPageBreak/>
        <w:t>являющимися в соответствии с законодательством Российской Федерации о налогах и сборах плательщиком НДС, то цена контракта НДС не облагается.</w:t>
      </w:r>
      <w:r w:rsidR="00771B86" w:rsidRPr="00771B86">
        <w:rPr>
          <w:rFonts w:ascii="PT Astra Serif" w:hAnsi="PT Astra Serif"/>
          <w:snapToGrid w:val="0"/>
          <w:sz w:val="24"/>
          <w:szCs w:val="24"/>
        </w:rPr>
        <w:t xml:space="preserve"> </w:t>
      </w:r>
    </w:p>
    <w:p w:rsidR="008B2C94" w:rsidRPr="008E0D4D" w:rsidRDefault="00B55BF9" w:rsidP="007F5144">
      <w:pPr>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C54429">
        <w:rPr>
          <w:rFonts w:ascii="PT Astra Serif" w:eastAsia="Times New Roman" w:hAnsi="PT Astra Serif" w:cs="Times New Roman"/>
          <w:kern w:val="2"/>
          <w:sz w:val="24"/>
          <w:szCs w:val="24"/>
          <w:lang w:eastAsia="ar-SA"/>
        </w:rPr>
        <w:t xml:space="preserve">В случае изменения расчетного счета </w:t>
      </w:r>
      <w:r w:rsidR="000E0F2D" w:rsidRPr="00C54429">
        <w:rPr>
          <w:rFonts w:ascii="PT Astra Serif" w:eastAsia="Times New Roman" w:hAnsi="PT Astra Serif" w:cs="Times New Roman"/>
          <w:kern w:val="2"/>
          <w:sz w:val="24"/>
          <w:szCs w:val="24"/>
          <w:lang w:eastAsia="ar-SA"/>
        </w:rPr>
        <w:t xml:space="preserve">Исполнитель </w:t>
      </w:r>
      <w:r w:rsidRPr="00C54429">
        <w:rPr>
          <w:rFonts w:ascii="PT Astra Serif" w:eastAsia="Times New Roman" w:hAnsi="PT Astra Serif" w:cs="Times New Roman"/>
          <w:kern w:val="2"/>
          <w:sz w:val="24"/>
          <w:szCs w:val="24"/>
          <w:lang w:eastAsia="ar-SA"/>
        </w:rPr>
        <w:t>обязан в однодневный срок в письменной форме сообщить</w:t>
      </w:r>
      <w:r w:rsidRPr="008E0D4D">
        <w:rPr>
          <w:rFonts w:ascii="PT Astra Serif" w:eastAsia="Times New Roman" w:hAnsi="PT Astra Serif" w:cs="Times New Roman"/>
          <w:kern w:val="2"/>
          <w:sz w:val="24"/>
          <w:szCs w:val="24"/>
          <w:lang w:eastAsia="ar-SA"/>
        </w:rPr>
        <w:t xml:space="preserve">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8E0D4D">
        <w:rPr>
          <w:rFonts w:ascii="PT Astra Serif" w:eastAsia="Times New Roman" w:hAnsi="PT Astra Serif" w:cs="Times New Roman"/>
          <w:kern w:val="2"/>
          <w:sz w:val="24"/>
          <w:szCs w:val="24"/>
          <w:lang w:eastAsia="ar-SA"/>
        </w:rPr>
        <w:t xml:space="preserve"> Исполнителя, несет Исполнит</w:t>
      </w:r>
      <w:r w:rsidR="000E0F2D" w:rsidRPr="008E0D4D">
        <w:rPr>
          <w:rFonts w:ascii="PT Astra Serif" w:eastAsia="Times New Roman" w:hAnsi="PT Astra Serif" w:cs="Times New Roman"/>
          <w:kern w:val="2"/>
          <w:sz w:val="24"/>
          <w:szCs w:val="24"/>
          <w:lang w:eastAsia="ar-SA"/>
        </w:rPr>
        <w:t>ель</w:t>
      </w:r>
      <w:r w:rsidRPr="008E0D4D">
        <w:rPr>
          <w:rFonts w:ascii="PT Astra Serif" w:eastAsia="Times New Roman" w:hAnsi="PT Astra Serif" w:cs="Times New Roman"/>
          <w:kern w:val="2"/>
          <w:sz w:val="24"/>
          <w:szCs w:val="24"/>
          <w:lang w:eastAsia="ar-SA"/>
        </w:rPr>
        <w:t>.</w:t>
      </w:r>
    </w:p>
    <w:p w:rsidR="006C2306" w:rsidRPr="006C2306" w:rsidRDefault="00B55BF9" w:rsidP="006C2306">
      <w:pPr>
        <w:widowControl w:val="0"/>
        <w:numPr>
          <w:ilvl w:val="1"/>
          <w:numId w:val="2"/>
        </w:numPr>
        <w:suppressAutoHyphens/>
        <w:autoSpaceDE w:val="0"/>
        <w:autoSpaceDN w:val="0"/>
        <w:adjustRightInd w:val="0"/>
        <w:spacing w:after="0" w:line="240" w:lineRule="auto"/>
        <w:ind w:left="0" w:firstLine="0"/>
        <w:jc w:val="both"/>
        <w:rPr>
          <w:rFonts w:ascii="PT Astra Serif" w:eastAsia="Calibri" w:hAnsi="PT Astra Serif"/>
          <w:sz w:val="24"/>
          <w:szCs w:val="24"/>
        </w:rPr>
      </w:pPr>
      <w:r w:rsidRPr="006C2306">
        <w:rPr>
          <w:rFonts w:ascii="PT Astra Serif" w:eastAsia="Times New Roman" w:hAnsi="PT Astra Serif" w:cs="Times New Roman"/>
          <w:kern w:val="2"/>
          <w:sz w:val="24"/>
          <w:szCs w:val="24"/>
          <w:lang w:eastAsia="ar-SA"/>
        </w:rPr>
        <w:t xml:space="preserve">Оплата выполненных </w:t>
      </w:r>
      <w:r w:rsidR="00B3784B" w:rsidRPr="006C2306">
        <w:rPr>
          <w:rFonts w:ascii="PT Astra Serif" w:eastAsia="Times New Roman" w:hAnsi="PT Astra Serif" w:cs="Times New Roman"/>
          <w:kern w:val="2"/>
          <w:sz w:val="24"/>
          <w:szCs w:val="24"/>
          <w:lang w:eastAsia="ar-SA"/>
        </w:rPr>
        <w:t xml:space="preserve">Исполнителем </w:t>
      </w:r>
      <w:r w:rsidRPr="006C2306">
        <w:rPr>
          <w:rFonts w:ascii="PT Astra Serif" w:eastAsia="Times New Roman" w:hAnsi="PT Astra Serif" w:cs="Times New Roman"/>
          <w:kern w:val="2"/>
          <w:sz w:val="24"/>
          <w:szCs w:val="24"/>
          <w:lang w:eastAsia="ar-SA"/>
        </w:rPr>
        <w:t>работ производится Муниципальным заказчиком путем перечисления денежных средств</w:t>
      </w:r>
      <w:r w:rsidR="0077131D" w:rsidRPr="006C2306">
        <w:rPr>
          <w:rFonts w:ascii="PT Astra Serif" w:eastAsia="Times New Roman" w:hAnsi="PT Astra Serif" w:cs="Times New Roman"/>
          <w:kern w:val="2"/>
          <w:sz w:val="24"/>
          <w:szCs w:val="24"/>
          <w:lang w:eastAsia="ar-SA"/>
        </w:rPr>
        <w:t xml:space="preserve"> на счет </w:t>
      </w:r>
      <w:r w:rsidR="00B3784B" w:rsidRPr="006C2306">
        <w:rPr>
          <w:rFonts w:ascii="PT Astra Serif" w:eastAsia="Times New Roman" w:hAnsi="PT Astra Serif" w:cs="Times New Roman"/>
          <w:kern w:val="2"/>
          <w:sz w:val="24"/>
          <w:szCs w:val="24"/>
          <w:lang w:eastAsia="ar-SA"/>
        </w:rPr>
        <w:t xml:space="preserve">Исполнителя </w:t>
      </w:r>
      <w:r w:rsidR="0077131D" w:rsidRPr="006C2306">
        <w:rPr>
          <w:rFonts w:ascii="PT Astra Serif" w:eastAsia="Times New Roman" w:hAnsi="PT Astra Serif" w:cs="Times New Roman"/>
          <w:kern w:val="2"/>
          <w:sz w:val="24"/>
          <w:szCs w:val="24"/>
          <w:lang w:eastAsia="ar-SA"/>
        </w:rPr>
        <w:t xml:space="preserve">в течение </w:t>
      </w:r>
      <w:r w:rsidR="007B0B9A" w:rsidRPr="006C2306">
        <w:rPr>
          <w:rFonts w:ascii="PT Astra Serif" w:eastAsia="Times New Roman" w:hAnsi="PT Astra Serif" w:cs="Times New Roman"/>
          <w:kern w:val="2"/>
          <w:sz w:val="24"/>
          <w:szCs w:val="24"/>
          <w:lang w:eastAsia="ar-SA"/>
        </w:rPr>
        <w:t>7</w:t>
      </w:r>
      <w:r w:rsidR="00AC2AC7" w:rsidRPr="006C2306">
        <w:rPr>
          <w:rFonts w:ascii="PT Astra Serif" w:eastAsia="Times New Roman" w:hAnsi="PT Astra Serif" w:cs="Times New Roman"/>
          <w:kern w:val="2"/>
          <w:sz w:val="24"/>
          <w:szCs w:val="24"/>
          <w:lang w:eastAsia="ar-SA"/>
        </w:rPr>
        <w:t xml:space="preserve"> (рабочих) дней </w:t>
      </w:r>
      <w:r w:rsidR="006C2306" w:rsidRPr="006C2306">
        <w:rPr>
          <w:rFonts w:ascii="PT Astra Serif" w:hAnsi="PT Astra Serif"/>
          <w:sz w:val="24"/>
          <w:szCs w:val="24"/>
          <w:shd w:val="clear" w:color="auto" w:fill="FFFFFF"/>
        </w:rPr>
        <w:t xml:space="preserve">с даты подписания заказчиком документа о приемке, </w:t>
      </w:r>
      <w:r w:rsidR="006C2306" w:rsidRPr="006C2306">
        <w:rPr>
          <w:rFonts w:ascii="PT Astra Serif" w:hAnsi="PT Astra Serif"/>
          <w:sz w:val="24"/>
          <w:szCs w:val="24"/>
        </w:rPr>
        <w:t>сформированного  с использованием единой информационной системы</w:t>
      </w:r>
      <w:r w:rsidR="006C2306" w:rsidRPr="006C2306">
        <w:rPr>
          <w:rFonts w:ascii="PT Astra Serif" w:hAnsi="PT Astra Serif"/>
          <w:sz w:val="24"/>
          <w:szCs w:val="24"/>
          <w:shd w:val="clear" w:color="auto" w:fill="FFFFFF"/>
        </w:rPr>
        <w:t xml:space="preserve"> предусмотренного </w:t>
      </w:r>
      <w:hyperlink r:id="rId9" w:anchor="/document/70353464/entry/947" w:history="1">
        <w:r w:rsidR="006C2306" w:rsidRPr="006C2306">
          <w:rPr>
            <w:rStyle w:val="aa"/>
            <w:rFonts w:ascii="PT Astra Serif" w:hAnsi="PT Astra Serif"/>
            <w:sz w:val="24"/>
            <w:szCs w:val="24"/>
            <w:shd w:val="clear" w:color="auto" w:fill="FFFFFF"/>
          </w:rPr>
          <w:t>частью 13 статьи 94</w:t>
        </w:r>
      </w:hyperlink>
      <w:r w:rsidR="006C2306" w:rsidRPr="006C2306">
        <w:rPr>
          <w:rFonts w:ascii="PT Astra Serif" w:hAnsi="PT Astra Serif"/>
          <w:sz w:val="24"/>
          <w:szCs w:val="24"/>
          <w:shd w:val="clear" w:color="auto" w:fill="FFFFFF"/>
        </w:rPr>
        <w:t> </w:t>
      </w:r>
      <w:r w:rsidR="006C2306" w:rsidRPr="006C2306">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
    <w:p w:rsidR="0078186A" w:rsidRPr="006C2306" w:rsidRDefault="00B55BF9" w:rsidP="008E0D4D">
      <w:pPr>
        <w:widowControl w:val="0"/>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6C2306">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8E0D4D" w:rsidRDefault="00106938" w:rsidP="008E0D4D">
      <w:pPr>
        <w:pStyle w:val="ad"/>
        <w:numPr>
          <w:ilvl w:val="1"/>
          <w:numId w:val="2"/>
        </w:numPr>
        <w:ind w:left="0" w:firstLine="0"/>
        <w:jc w:val="both"/>
        <w:rPr>
          <w:rFonts w:ascii="PT Astra Serif" w:hAnsi="PT Astra Serif"/>
          <w:sz w:val="24"/>
          <w:szCs w:val="24"/>
        </w:rPr>
      </w:pPr>
      <w:r w:rsidRPr="008E0D4D">
        <w:rPr>
          <w:rFonts w:ascii="PT Astra Serif" w:hAnsi="PT Astra Serif"/>
          <w:sz w:val="24"/>
          <w:szCs w:val="24"/>
        </w:rPr>
        <w:t xml:space="preserve">Датой оплаты считается дата приема банком </w:t>
      </w:r>
      <w:r w:rsidR="00F13ABA" w:rsidRPr="008E0D4D">
        <w:rPr>
          <w:rFonts w:ascii="PT Astra Serif" w:hAnsi="PT Astra Serif"/>
          <w:kern w:val="2"/>
          <w:sz w:val="24"/>
          <w:szCs w:val="24"/>
          <w:lang w:eastAsia="ar-SA"/>
        </w:rPr>
        <w:t>Муниципального з</w:t>
      </w:r>
      <w:r w:rsidRPr="008E0D4D">
        <w:rPr>
          <w:rFonts w:ascii="PT Astra Serif" w:hAnsi="PT Astra Serif"/>
          <w:sz w:val="24"/>
          <w:szCs w:val="24"/>
        </w:rPr>
        <w:t>аказчика платежных документов к исполнению.</w:t>
      </w:r>
    </w:p>
    <w:p w:rsidR="00B55BF9" w:rsidRPr="008E0D4D" w:rsidRDefault="00B55BF9" w:rsidP="008E0D4D">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Результатом исполнения муниципального контракта является выполнение всего комплекса работ, предусмотренного </w:t>
      </w:r>
      <w:r w:rsidR="00571E28">
        <w:rPr>
          <w:rFonts w:ascii="PT Astra Serif" w:eastAsia="Arial CYR" w:hAnsi="PT Astra Serif" w:cs="Times New Roman"/>
          <w:kern w:val="2"/>
          <w:sz w:val="24"/>
          <w:szCs w:val="24"/>
          <w:lang w:eastAsia="ar-SA"/>
        </w:rPr>
        <w:t xml:space="preserve">настоящим </w:t>
      </w:r>
      <w:r w:rsidRPr="008E0D4D">
        <w:rPr>
          <w:rFonts w:ascii="PT Astra Serif" w:eastAsia="Arial CYR" w:hAnsi="PT Astra Serif" w:cs="Times New Roman"/>
          <w:kern w:val="2"/>
          <w:sz w:val="24"/>
          <w:szCs w:val="24"/>
          <w:lang w:eastAsia="ar-SA"/>
        </w:rPr>
        <w:t>контрактом</w:t>
      </w:r>
      <w:r w:rsidRPr="008E0D4D">
        <w:rPr>
          <w:rFonts w:ascii="PT Astra Serif" w:eastAsia="Times New Roman" w:hAnsi="PT Astra Serif" w:cs="Times New Roman"/>
          <w:kern w:val="2"/>
          <w:sz w:val="24"/>
          <w:szCs w:val="24"/>
          <w:lang w:eastAsia="ar-SA"/>
        </w:rPr>
        <w:t>.</w:t>
      </w:r>
      <w:r w:rsidR="00B349A1" w:rsidRPr="008E0D4D">
        <w:rPr>
          <w:rFonts w:ascii="PT Astra Serif" w:eastAsia="Times New Roman" w:hAnsi="PT Astra Serif" w:cs="Times New Roman"/>
          <w:kern w:val="2"/>
          <w:sz w:val="24"/>
          <w:szCs w:val="24"/>
          <w:lang w:eastAsia="ar-SA"/>
        </w:rPr>
        <w:t xml:space="preserve"> Обеспечение исполнения гарантийных обязател</w:t>
      </w:r>
      <w:r w:rsidR="008E0D4D" w:rsidRPr="008E0D4D">
        <w:rPr>
          <w:rFonts w:ascii="PT Astra Serif" w:eastAsia="Times New Roman" w:hAnsi="PT Astra Serif" w:cs="Times New Roman"/>
          <w:kern w:val="2"/>
          <w:sz w:val="24"/>
          <w:szCs w:val="24"/>
          <w:lang w:eastAsia="ar-SA"/>
        </w:rPr>
        <w:t>ьств предоставляется Исполнителем</w:t>
      </w:r>
      <w:r w:rsidR="00B349A1" w:rsidRPr="008E0D4D">
        <w:rPr>
          <w:rFonts w:ascii="PT Astra Serif" w:eastAsia="Times New Roman" w:hAnsi="PT Astra Serif" w:cs="Times New Roman"/>
          <w:kern w:val="2"/>
          <w:sz w:val="24"/>
          <w:szCs w:val="24"/>
          <w:lang w:eastAsia="ar-SA"/>
        </w:rPr>
        <w:t xml:space="preserve"> Муниципальному заказчику до оформления документа о приемке (за исключением отдельного этапа исполнения  контракта).</w:t>
      </w:r>
    </w:p>
    <w:p w:rsidR="00B55BF9" w:rsidRPr="008E0D4D" w:rsidRDefault="00B55BF9" w:rsidP="008E0D4D">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8E0D4D" w:rsidRDefault="00B55BF9"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8E0D4D">
        <w:rPr>
          <w:rFonts w:ascii="PT Astra Serif" w:eastAsia="Times New Roman" w:hAnsi="PT Astra Serif" w:cs="Times New Roman"/>
          <w:kern w:val="2"/>
          <w:sz w:val="24"/>
          <w:szCs w:val="24"/>
          <w:lang w:eastAsia="ar-SA"/>
        </w:rPr>
        <w:t>.</w:t>
      </w:r>
    </w:p>
    <w:p w:rsidR="00B55BF9"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выполненные работы с </w:t>
      </w:r>
      <w:r w:rsidR="00B3784B" w:rsidRPr="008E0D4D">
        <w:rPr>
          <w:rFonts w:ascii="PT Astra Serif" w:eastAsia="Arial CYR" w:hAnsi="PT Astra Serif" w:cs="Times New Roman"/>
          <w:kern w:val="2"/>
          <w:sz w:val="24"/>
          <w:szCs w:val="24"/>
          <w:lang w:eastAsia="ar-SA"/>
        </w:rPr>
        <w:t>Исполнителем</w:t>
      </w:r>
      <w:r w:rsidRPr="008E0D4D">
        <w:rPr>
          <w:rFonts w:ascii="PT Astra Serif" w:eastAsia="Arial CYR" w:hAnsi="PT Astra Serif" w:cs="Times New Roman"/>
          <w:kern w:val="2"/>
          <w:sz w:val="24"/>
          <w:szCs w:val="24"/>
          <w:lang w:eastAsia="ar-SA"/>
        </w:rPr>
        <w:t xml:space="preserve">, если </w:t>
      </w:r>
      <w:r w:rsidR="00B3784B" w:rsidRPr="008E0D4D">
        <w:rPr>
          <w:rFonts w:ascii="PT Astra Serif" w:eastAsia="Arial CYR" w:hAnsi="PT Astra Serif" w:cs="Times New Roman"/>
          <w:kern w:val="2"/>
          <w:sz w:val="24"/>
          <w:szCs w:val="24"/>
          <w:lang w:eastAsia="ar-SA"/>
        </w:rPr>
        <w:t>Исполнитель</w:t>
      </w:r>
      <w:r w:rsidRPr="008E0D4D">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ED030C" w:rsidRDefault="00ED030C" w:rsidP="00ED030C">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ED030C">
        <w:rPr>
          <w:rFonts w:ascii="PT Astra Serif" w:eastAsia="Arial CYR" w:hAnsi="PT Astra Serif" w:cs="Times New Roman"/>
          <w:kern w:val="2"/>
          <w:sz w:val="24"/>
          <w:szCs w:val="24"/>
          <w:lang w:eastAsia="ar-SA"/>
        </w:rPr>
        <w:t>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статьей 14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 контракта, должны содержать отдельный перечень таких товаров.</w:t>
      </w:r>
    </w:p>
    <w:p w:rsidR="00571E28" w:rsidRPr="00571E28" w:rsidRDefault="00571E28" w:rsidP="00571E28">
      <w:pPr>
        <w:suppressAutoHyphens/>
        <w:spacing w:after="0" w:line="240" w:lineRule="auto"/>
        <w:jc w:val="both"/>
        <w:rPr>
          <w:rFonts w:ascii="PT Astra Serif" w:eastAsia="Arial CYR" w:hAnsi="PT Astra Serif" w:cs="Times New Roman"/>
          <w:kern w:val="2"/>
          <w:sz w:val="10"/>
          <w:szCs w:val="10"/>
          <w:lang w:eastAsia="ar-SA"/>
        </w:rPr>
      </w:pPr>
    </w:p>
    <w:p w:rsidR="00571E28" w:rsidRDefault="00B55BF9" w:rsidP="00571E28">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5F0EA1">
        <w:rPr>
          <w:rFonts w:ascii="PT Astra Serif" w:eastAsia="Times New Roman" w:hAnsi="PT Astra Serif" w:cs="Times New Roman"/>
          <w:b/>
          <w:bCs/>
          <w:kern w:val="2"/>
          <w:sz w:val="24"/>
          <w:szCs w:val="24"/>
          <w:lang w:eastAsia="ar-SA"/>
        </w:rPr>
        <w:t>Сроки выполнения работ</w:t>
      </w:r>
    </w:p>
    <w:p w:rsidR="00571E28" w:rsidRPr="00996A6A" w:rsidRDefault="00571E28" w:rsidP="00996A6A">
      <w:pPr>
        <w:pStyle w:val="a8"/>
        <w:tabs>
          <w:tab w:val="left" w:pos="15480"/>
        </w:tabs>
        <w:suppressAutoHyphens/>
        <w:spacing w:after="0" w:line="240" w:lineRule="auto"/>
        <w:ind w:left="0"/>
        <w:rPr>
          <w:rFonts w:ascii="PT Astra Serif" w:eastAsia="Times New Roman" w:hAnsi="PT Astra Serif" w:cs="Times New Roman"/>
          <w:b/>
          <w:bCs/>
          <w:kern w:val="2"/>
          <w:sz w:val="24"/>
          <w:szCs w:val="24"/>
          <w:lang w:eastAsia="ar-SA"/>
        </w:rPr>
      </w:pPr>
      <w:r w:rsidRPr="00996A6A">
        <w:rPr>
          <w:rFonts w:ascii="PT Astra Serif" w:hAnsi="PT Astra Serif"/>
          <w:sz w:val="24"/>
          <w:szCs w:val="24"/>
        </w:rPr>
        <w:t>3.1. Календарные сроки выполнения работ определены сторонами:</w:t>
      </w:r>
    </w:p>
    <w:p w:rsidR="00996A6A" w:rsidRPr="00E66F04" w:rsidRDefault="00996A6A" w:rsidP="00996A6A">
      <w:pPr>
        <w:spacing w:after="0" w:line="240" w:lineRule="auto"/>
        <w:jc w:val="both"/>
        <w:rPr>
          <w:rFonts w:ascii="PT Astra Serif" w:hAnsi="PT Astra Serif"/>
          <w:sz w:val="24"/>
          <w:szCs w:val="24"/>
        </w:rPr>
      </w:pPr>
      <w:r w:rsidRPr="00996A6A">
        <w:rPr>
          <w:rFonts w:ascii="PT Astra Serif" w:hAnsi="PT Astra Serif"/>
          <w:sz w:val="24"/>
          <w:szCs w:val="24"/>
        </w:rPr>
        <w:t xml:space="preserve">-  начало: с </w:t>
      </w:r>
      <w:r w:rsidRPr="00E66F04">
        <w:rPr>
          <w:rFonts w:ascii="PT Astra Serif" w:hAnsi="PT Astra Serif"/>
          <w:sz w:val="24"/>
          <w:szCs w:val="24"/>
        </w:rPr>
        <w:t>даты заключения муниципального контракта;</w:t>
      </w:r>
    </w:p>
    <w:p w:rsidR="00996A6A" w:rsidRPr="004653A0" w:rsidRDefault="004653A0" w:rsidP="00996A6A">
      <w:pPr>
        <w:spacing w:after="0" w:line="240" w:lineRule="auto"/>
        <w:rPr>
          <w:rFonts w:ascii="PT Astra Serif" w:hAnsi="PT Astra Serif"/>
          <w:sz w:val="24"/>
          <w:szCs w:val="24"/>
        </w:rPr>
      </w:pPr>
      <w:r w:rsidRPr="004653A0">
        <w:rPr>
          <w:rFonts w:ascii="PT Astra Serif" w:hAnsi="PT Astra Serif"/>
          <w:sz w:val="24"/>
          <w:szCs w:val="24"/>
        </w:rPr>
        <w:t xml:space="preserve">- окончание: </w:t>
      </w:r>
      <w:r w:rsidR="00093185">
        <w:rPr>
          <w:rFonts w:ascii="PT Astra Serif" w:hAnsi="PT Astra Serif"/>
          <w:sz w:val="24"/>
          <w:szCs w:val="24"/>
        </w:rPr>
        <w:t>01.04.2026</w:t>
      </w:r>
      <w:r w:rsidR="00E66F04" w:rsidRPr="004653A0">
        <w:rPr>
          <w:rFonts w:ascii="PT Astra Serif" w:hAnsi="PT Astra Serif"/>
          <w:sz w:val="24"/>
          <w:szCs w:val="24"/>
        </w:rPr>
        <w:t>.</w:t>
      </w:r>
    </w:p>
    <w:p w:rsidR="0034747A" w:rsidRPr="00996A6A" w:rsidRDefault="00303E6D" w:rsidP="00996A6A">
      <w:pPr>
        <w:spacing w:after="0" w:line="240" w:lineRule="auto"/>
        <w:jc w:val="both"/>
        <w:rPr>
          <w:rFonts w:ascii="PT Astra Serif" w:hAnsi="PT Astra Serif"/>
          <w:sz w:val="24"/>
          <w:szCs w:val="24"/>
        </w:rPr>
      </w:pPr>
      <w:r>
        <w:rPr>
          <w:rFonts w:ascii="PT Astra Serif" w:hAnsi="PT Astra Serif"/>
          <w:sz w:val="24"/>
          <w:szCs w:val="24"/>
        </w:rPr>
        <w:t>3.2</w:t>
      </w:r>
      <w:r w:rsidR="0034747A" w:rsidRPr="00996A6A">
        <w:rPr>
          <w:rFonts w:ascii="PT Astra Serif" w:hAnsi="PT Astra Serif"/>
          <w:sz w:val="24"/>
          <w:szCs w:val="24"/>
        </w:rPr>
        <w:t>.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1B3705" w:rsidRPr="00571E28" w:rsidRDefault="001B3705" w:rsidP="008E0D4D">
      <w:pPr>
        <w:tabs>
          <w:tab w:val="left" w:pos="-443"/>
        </w:tabs>
        <w:suppressAutoHyphens/>
        <w:spacing w:after="0" w:line="240" w:lineRule="auto"/>
        <w:jc w:val="both"/>
        <w:rPr>
          <w:rFonts w:ascii="PT Astra Serif" w:eastAsia="Times New Roman" w:hAnsi="PT Astra Serif" w:cs="Times New Roman"/>
          <w:bCs/>
          <w:kern w:val="2"/>
          <w:sz w:val="10"/>
          <w:szCs w:val="10"/>
          <w:lang w:eastAsia="ar-SA"/>
        </w:rPr>
      </w:pPr>
    </w:p>
    <w:p w:rsidR="00B55BF9" w:rsidRPr="008E0D4D"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Права и обязанности Исполнителя</w:t>
      </w:r>
    </w:p>
    <w:p w:rsidR="00420CFF" w:rsidRPr="008E0D4D" w:rsidRDefault="00420CFF" w:rsidP="008E0D4D">
      <w:pPr>
        <w:numPr>
          <w:ilvl w:val="1"/>
          <w:numId w:val="3"/>
        </w:numPr>
        <w:spacing w:after="0" w:line="240" w:lineRule="auto"/>
        <w:jc w:val="both"/>
        <w:rPr>
          <w:rFonts w:ascii="PT Astra Serif" w:hAnsi="PT Astra Serif"/>
          <w:b/>
          <w:bCs/>
          <w:sz w:val="24"/>
          <w:szCs w:val="24"/>
        </w:rPr>
      </w:pPr>
      <w:r w:rsidRPr="008E0D4D">
        <w:rPr>
          <w:rFonts w:ascii="PT Astra Serif" w:hAnsi="PT Astra Serif"/>
          <w:b/>
          <w:bCs/>
          <w:sz w:val="24"/>
          <w:szCs w:val="24"/>
        </w:rPr>
        <w:t xml:space="preserve">Обязанности  </w:t>
      </w:r>
      <w:r w:rsidRPr="008E0D4D">
        <w:rPr>
          <w:rFonts w:ascii="PT Astra Serif" w:hAnsi="PT Astra Serif"/>
          <w:b/>
          <w:sz w:val="24"/>
          <w:szCs w:val="24"/>
        </w:rPr>
        <w:t>Исполнителя</w:t>
      </w:r>
      <w:r w:rsidRPr="008E0D4D">
        <w:rPr>
          <w:rFonts w:ascii="PT Astra Serif" w:hAnsi="PT Astra Serif"/>
          <w:b/>
          <w:bCs/>
          <w:sz w:val="24"/>
          <w:szCs w:val="24"/>
        </w:rPr>
        <w:t>:</w:t>
      </w:r>
    </w:p>
    <w:p w:rsidR="008D2281" w:rsidRPr="008D2281" w:rsidRDefault="00420CFF" w:rsidP="008D2281">
      <w:pPr>
        <w:pStyle w:val="ab"/>
        <w:numPr>
          <w:ilvl w:val="2"/>
          <w:numId w:val="3"/>
        </w:numPr>
        <w:suppressAutoHyphens/>
        <w:spacing w:after="0" w:line="240" w:lineRule="auto"/>
        <w:ind w:left="0" w:firstLine="0"/>
        <w:jc w:val="both"/>
        <w:rPr>
          <w:rFonts w:ascii="PT Astra Serif" w:hAnsi="PT Astra Serif"/>
          <w:b/>
          <w:bCs/>
          <w:sz w:val="24"/>
          <w:szCs w:val="24"/>
        </w:rPr>
      </w:pPr>
      <w:r w:rsidRPr="008E0D4D">
        <w:rPr>
          <w:rFonts w:ascii="PT Astra Serif" w:hAnsi="PT Astra Serif"/>
          <w:sz w:val="24"/>
          <w:szCs w:val="24"/>
        </w:rPr>
        <w:t>В течение 5 рабочих дней с даты заключения муниципального контракта Исполнитель предоставляет Муниципальному</w:t>
      </w:r>
      <w:r w:rsidR="001141B2">
        <w:rPr>
          <w:rFonts w:ascii="PT Astra Serif" w:hAnsi="PT Astra Serif"/>
          <w:sz w:val="24"/>
          <w:szCs w:val="24"/>
        </w:rPr>
        <w:t xml:space="preserve"> заказчику, подписанный  расчет</w:t>
      </w:r>
      <w:r w:rsidR="005E606F" w:rsidRPr="008E0D4D">
        <w:rPr>
          <w:rFonts w:ascii="PT Astra Serif" w:hAnsi="PT Astra Serif"/>
          <w:sz w:val="24"/>
          <w:szCs w:val="24"/>
        </w:rPr>
        <w:t xml:space="preserve"> </w:t>
      </w:r>
      <w:r w:rsidRPr="008E0D4D">
        <w:rPr>
          <w:rFonts w:ascii="PT Astra Serif" w:hAnsi="PT Astra Serif"/>
          <w:sz w:val="24"/>
          <w:szCs w:val="24"/>
        </w:rPr>
        <w:t>выполнения работ по контракту</w:t>
      </w:r>
      <w:r w:rsidR="005E606F" w:rsidRPr="008E0D4D">
        <w:rPr>
          <w:rFonts w:ascii="PT Astra Serif" w:hAnsi="PT Astra Serif"/>
          <w:sz w:val="24"/>
          <w:szCs w:val="24"/>
        </w:rPr>
        <w:t xml:space="preserve"> (Приложение №2)</w:t>
      </w:r>
      <w:r w:rsidRPr="008E0D4D">
        <w:rPr>
          <w:rFonts w:ascii="PT Astra Serif" w:hAnsi="PT Astra Serif"/>
          <w:sz w:val="24"/>
          <w:szCs w:val="24"/>
        </w:rPr>
        <w:t xml:space="preserve">. </w:t>
      </w:r>
    </w:p>
    <w:p w:rsidR="00420CFF" w:rsidRPr="008D2281" w:rsidRDefault="00093185" w:rsidP="00093185">
      <w:pPr>
        <w:pStyle w:val="ab"/>
        <w:numPr>
          <w:ilvl w:val="2"/>
          <w:numId w:val="3"/>
        </w:numPr>
        <w:suppressAutoHyphens/>
        <w:spacing w:after="0" w:line="240" w:lineRule="auto"/>
        <w:ind w:left="0" w:firstLine="0"/>
        <w:jc w:val="both"/>
        <w:rPr>
          <w:rFonts w:ascii="PT Astra Serif" w:hAnsi="PT Astra Serif"/>
          <w:sz w:val="24"/>
          <w:szCs w:val="24"/>
        </w:rPr>
      </w:pPr>
      <w:r>
        <w:rPr>
          <w:rFonts w:ascii="PT Astra Serif" w:hAnsi="PT Astra Serif"/>
          <w:sz w:val="24"/>
          <w:szCs w:val="24"/>
        </w:rPr>
        <w:t>В</w:t>
      </w:r>
      <w:r w:rsidRPr="00093185">
        <w:rPr>
          <w:rFonts w:ascii="PT Astra Serif" w:hAnsi="PT Astra Serif"/>
          <w:sz w:val="24"/>
          <w:szCs w:val="24"/>
        </w:rPr>
        <w:t>ыполнить</w:t>
      </w:r>
      <w:r w:rsidR="00C156C3">
        <w:rPr>
          <w:rFonts w:ascii="PT Astra Serif" w:hAnsi="PT Astra Serif"/>
          <w:sz w:val="24"/>
          <w:szCs w:val="24"/>
        </w:rPr>
        <w:t xml:space="preserve"> работы по</w:t>
      </w:r>
      <w:r w:rsidRPr="00093185">
        <w:rPr>
          <w:rFonts w:ascii="PT Astra Serif" w:hAnsi="PT Astra Serif"/>
          <w:sz w:val="24"/>
          <w:szCs w:val="24"/>
        </w:rPr>
        <w:t xml:space="preserve"> инженерны</w:t>
      </w:r>
      <w:r w:rsidR="00C156C3">
        <w:rPr>
          <w:rFonts w:ascii="PT Astra Serif" w:hAnsi="PT Astra Serif"/>
          <w:sz w:val="24"/>
          <w:szCs w:val="24"/>
        </w:rPr>
        <w:t>м</w:t>
      </w:r>
      <w:r w:rsidRPr="00093185">
        <w:rPr>
          <w:rFonts w:ascii="PT Astra Serif" w:hAnsi="PT Astra Serif"/>
          <w:sz w:val="24"/>
          <w:szCs w:val="24"/>
        </w:rPr>
        <w:t xml:space="preserve"> изыскания</w:t>
      </w:r>
      <w:r w:rsidR="00C156C3">
        <w:rPr>
          <w:rFonts w:ascii="PT Astra Serif" w:hAnsi="PT Astra Serif"/>
          <w:sz w:val="24"/>
          <w:szCs w:val="24"/>
        </w:rPr>
        <w:t>м</w:t>
      </w:r>
      <w:r w:rsidRPr="00093185">
        <w:rPr>
          <w:rFonts w:ascii="PT Astra Serif" w:hAnsi="PT Astra Serif"/>
          <w:sz w:val="24"/>
          <w:szCs w:val="24"/>
        </w:rPr>
        <w:t>, разработк</w:t>
      </w:r>
      <w:r w:rsidR="00C156C3">
        <w:rPr>
          <w:rFonts w:ascii="PT Astra Serif" w:hAnsi="PT Astra Serif"/>
          <w:sz w:val="24"/>
          <w:szCs w:val="24"/>
        </w:rPr>
        <w:t>е</w:t>
      </w:r>
      <w:r w:rsidRPr="00093185">
        <w:rPr>
          <w:rFonts w:ascii="PT Astra Serif" w:hAnsi="PT Astra Serif"/>
          <w:sz w:val="24"/>
          <w:szCs w:val="24"/>
        </w:rPr>
        <w:t xml:space="preserve"> проектной документации и проекта санитарно-защитной зоны по объекту «Городское кладбище №4 города Югорска» </w:t>
      </w:r>
      <w:r w:rsidR="0039384B" w:rsidRPr="0039384B">
        <w:rPr>
          <w:rFonts w:ascii="PT Astra Serif" w:hAnsi="PT Astra Serif"/>
          <w:sz w:val="24"/>
          <w:szCs w:val="24"/>
        </w:rPr>
        <w:t xml:space="preserve"> </w:t>
      </w:r>
      <w:r w:rsidR="00A22B72" w:rsidRPr="008D2281">
        <w:rPr>
          <w:rFonts w:ascii="PT Astra Serif" w:hAnsi="PT Astra Serif"/>
          <w:sz w:val="24"/>
          <w:szCs w:val="24"/>
        </w:rPr>
        <w:t>(далее - объект)</w:t>
      </w:r>
      <w:r w:rsidR="00420CFF" w:rsidRPr="008D2281">
        <w:rPr>
          <w:rFonts w:ascii="PT Astra Serif" w:hAnsi="PT Astra Serif"/>
          <w:sz w:val="24"/>
          <w:szCs w:val="24"/>
        </w:rPr>
        <w:t xml:space="preserve"> в соответствии с условиями настоящего контракта, техническим заданием</w:t>
      </w:r>
      <w:r w:rsidR="00457D4B" w:rsidRPr="008D2281">
        <w:rPr>
          <w:rFonts w:ascii="PT Astra Serif" w:hAnsi="PT Astra Serif"/>
          <w:sz w:val="24"/>
          <w:szCs w:val="24"/>
        </w:rPr>
        <w:t xml:space="preserve"> (Приложение №1)</w:t>
      </w:r>
      <w:r w:rsidR="00420CFF" w:rsidRPr="008D2281">
        <w:rPr>
          <w:rFonts w:ascii="PT Astra Serif" w:hAnsi="PT Astra Serif"/>
          <w:sz w:val="24"/>
          <w:szCs w:val="24"/>
        </w:rPr>
        <w:t>.</w:t>
      </w:r>
    </w:p>
    <w:p w:rsidR="00420CFF" w:rsidRPr="008E0D4D" w:rsidRDefault="00420CFF" w:rsidP="0092324C">
      <w:pPr>
        <w:pStyle w:val="Bodytext1"/>
        <w:shd w:val="clear" w:color="auto" w:fill="auto"/>
        <w:spacing w:line="240" w:lineRule="auto"/>
        <w:ind w:right="33"/>
        <w:jc w:val="both"/>
        <w:rPr>
          <w:rFonts w:ascii="PT Astra Serif" w:hAnsi="PT Astra Serif"/>
          <w:bCs/>
        </w:rPr>
      </w:pPr>
      <w:r w:rsidRPr="008E0D4D">
        <w:rPr>
          <w:rFonts w:ascii="PT Astra Serif" w:hAnsi="PT Astra Serif"/>
          <w:bCs/>
        </w:rPr>
        <w:t xml:space="preserve">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w:t>
      </w:r>
      <w:r w:rsidR="00457D4B">
        <w:rPr>
          <w:rFonts w:ascii="PT Astra Serif" w:hAnsi="PT Astra Serif"/>
          <w:bCs/>
        </w:rPr>
        <w:t xml:space="preserve">16.02.2008 </w:t>
      </w:r>
      <w:r w:rsidRPr="008E0D4D">
        <w:rPr>
          <w:rFonts w:ascii="PT Astra Serif" w:hAnsi="PT Astra Serif"/>
          <w:bCs/>
        </w:rPr>
        <w:t xml:space="preserve"> №8</w:t>
      </w:r>
      <w:r w:rsidR="000E4A77">
        <w:rPr>
          <w:rFonts w:ascii="PT Astra Serif" w:hAnsi="PT Astra Serif"/>
          <w:bCs/>
        </w:rPr>
        <w:t>7</w:t>
      </w:r>
      <w:r w:rsidRPr="008E0D4D">
        <w:rPr>
          <w:rFonts w:ascii="PT Astra Serif" w:hAnsi="PT Astra Serif"/>
        </w:rPr>
        <w:t>.</w:t>
      </w:r>
    </w:p>
    <w:p w:rsidR="00420CFF" w:rsidRPr="008E0D4D" w:rsidRDefault="00420CFF" w:rsidP="008E0D4D">
      <w:pPr>
        <w:pStyle w:val="Bodytext1"/>
        <w:numPr>
          <w:ilvl w:val="2"/>
          <w:numId w:val="3"/>
        </w:numPr>
        <w:shd w:val="clear" w:color="auto" w:fill="auto"/>
        <w:suppressAutoHyphens/>
        <w:spacing w:line="240" w:lineRule="auto"/>
        <w:ind w:left="0" w:right="33" w:firstLine="0"/>
        <w:jc w:val="both"/>
        <w:rPr>
          <w:rFonts w:ascii="PT Astra Serif" w:hAnsi="PT Astra Serif"/>
          <w:b/>
          <w:bCs/>
        </w:rPr>
      </w:pPr>
      <w:r w:rsidRPr="008E0D4D">
        <w:rPr>
          <w:rFonts w:ascii="PT Astra Serif" w:hAnsi="PT Astra Serif"/>
        </w:rPr>
        <w:t>Сбор недостающих исходных данных</w:t>
      </w:r>
      <w:r w:rsidR="00996A6A" w:rsidRPr="00996A6A">
        <w:rPr>
          <w:rFonts w:ascii="PT Astra Serif" w:hAnsi="PT Astra Serif"/>
        </w:rPr>
        <w:t xml:space="preserve"> </w:t>
      </w:r>
      <w:r w:rsidR="00996A6A" w:rsidRPr="0025691B">
        <w:rPr>
          <w:rFonts w:ascii="PT Astra Serif" w:hAnsi="PT Astra Serif"/>
        </w:rPr>
        <w:t>для проектирования</w:t>
      </w:r>
      <w:r w:rsidRPr="008E0D4D">
        <w:rPr>
          <w:rFonts w:ascii="PT Astra Serif" w:hAnsi="PT Astra Serif"/>
        </w:rPr>
        <w:t xml:space="preserve"> Исполнитель осуществляет самостоятельно</w:t>
      </w:r>
      <w:r w:rsidRPr="008E0D4D">
        <w:rPr>
          <w:rFonts w:ascii="PT Astra Serif" w:hAnsi="PT Astra Serif"/>
          <w:bCs/>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В установленные контрактом сроки разработать и передать Муниципальному заказчику техническую документацию в соответствии с техн</w:t>
      </w:r>
      <w:r w:rsidR="004D37A8" w:rsidRPr="008E0D4D">
        <w:rPr>
          <w:rFonts w:ascii="PT Astra Serif" w:hAnsi="PT Astra Serif"/>
          <w:sz w:val="24"/>
          <w:szCs w:val="24"/>
        </w:rPr>
        <w:t>ическим  заданием (Приложение</w:t>
      </w:r>
      <w:r w:rsidR="005E606F" w:rsidRPr="008E0D4D">
        <w:rPr>
          <w:rFonts w:ascii="PT Astra Serif" w:hAnsi="PT Astra Serif"/>
          <w:sz w:val="24"/>
          <w:szCs w:val="24"/>
        </w:rPr>
        <w:t xml:space="preserve"> №1</w:t>
      </w:r>
      <w:r w:rsidRPr="008E0D4D">
        <w:rPr>
          <w:rFonts w:ascii="PT Astra Serif" w:hAnsi="PT Astra Serif"/>
          <w:sz w:val="24"/>
          <w:szCs w:val="24"/>
        </w:rPr>
        <w:t>).</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lastRenderedPageBreak/>
        <w:t>Назначить в течение 5 (пяти) рабочих дней с даты подписания контракта Сторонами своего представителя, ответственного за ходом работ по контракту, официально в письменном виде 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Соблюдать требования, содержащиеся в техническом задании и не допускать от них отступлений при выполнении работ.</w:t>
      </w:r>
    </w:p>
    <w:p w:rsidR="00A22B72" w:rsidRDefault="00A22B72" w:rsidP="00DD29AB">
      <w:pPr>
        <w:pStyle w:val="a8"/>
        <w:numPr>
          <w:ilvl w:val="2"/>
          <w:numId w:val="3"/>
        </w:numPr>
        <w:spacing w:after="0" w:line="240" w:lineRule="auto"/>
        <w:ind w:left="0" w:firstLine="0"/>
        <w:jc w:val="both"/>
        <w:rPr>
          <w:rFonts w:ascii="PT Astra Serif" w:hAnsi="PT Astra Serif"/>
          <w:sz w:val="24"/>
          <w:szCs w:val="24"/>
        </w:rPr>
      </w:pPr>
      <w:r>
        <w:rPr>
          <w:rFonts w:ascii="PT Astra Serif" w:hAnsi="PT Astra Serif"/>
          <w:sz w:val="24"/>
          <w:szCs w:val="24"/>
        </w:rPr>
        <w:t>Предоставить Заказчику по его требованию информацию о ходе выполнения работ по контракту по форме, в объеме и в сроки, содержащиеся в требованиях заказчика.</w:t>
      </w:r>
    </w:p>
    <w:p w:rsidR="00DD29AB" w:rsidRPr="00DD29AB" w:rsidRDefault="00DD29AB" w:rsidP="00DD29AB">
      <w:pPr>
        <w:pStyle w:val="a8"/>
        <w:numPr>
          <w:ilvl w:val="2"/>
          <w:numId w:val="3"/>
        </w:numPr>
        <w:spacing w:after="0" w:line="240" w:lineRule="auto"/>
        <w:ind w:left="0" w:firstLine="0"/>
        <w:jc w:val="both"/>
        <w:rPr>
          <w:rFonts w:ascii="PT Astra Serif" w:hAnsi="PT Astra Serif"/>
          <w:sz w:val="24"/>
          <w:szCs w:val="24"/>
        </w:rPr>
      </w:pPr>
      <w:r w:rsidRPr="00DD29AB">
        <w:rPr>
          <w:rFonts w:ascii="PT Astra Serif" w:hAnsi="PT Astra Serif"/>
          <w:sz w:val="24"/>
          <w:szCs w:val="24"/>
        </w:rPr>
        <w:t xml:space="preserve">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w:t>
      </w:r>
      <w:r w:rsidR="00527238">
        <w:rPr>
          <w:rFonts w:ascii="PT Astra Serif" w:hAnsi="PT Astra Serif"/>
          <w:sz w:val="24"/>
          <w:szCs w:val="24"/>
        </w:rPr>
        <w:t xml:space="preserve"> не </w:t>
      </w:r>
      <w:r w:rsidRPr="00DD29AB">
        <w:rPr>
          <w:rFonts w:ascii="PT Astra Serif" w:hAnsi="PT Astra Serif"/>
          <w:sz w:val="24"/>
          <w:szCs w:val="24"/>
        </w:rPr>
        <w:t xml:space="preserve">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w:t>
      </w:r>
      <w:r w:rsidR="008D2A98">
        <w:rPr>
          <w:rFonts w:ascii="PT Astra Serif" w:eastAsia="Times New Roman" w:hAnsi="PT Astra Serif"/>
          <w:snapToGrid w:val="0"/>
          <w:sz w:val="24"/>
          <w:szCs w:val="24"/>
          <w:lang w:eastAsia="ar-SA"/>
        </w:rPr>
        <w:t>Исполнителем</w:t>
      </w:r>
      <w:r w:rsidRPr="00DD29AB">
        <w:rPr>
          <w:rFonts w:ascii="PT Astra Serif" w:hAnsi="PT Astra Serif"/>
          <w:sz w:val="24"/>
          <w:szCs w:val="24"/>
        </w:rPr>
        <w:t xml:space="preserve">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 если заказчиком не указан срок для устранения выявленных недостатков (дефектов), такие недостатки (дефекты) должны быть устранены </w:t>
      </w:r>
      <w:r w:rsidR="008D2A98">
        <w:rPr>
          <w:rFonts w:ascii="PT Astra Serif" w:eastAsia="Times New Roman" w:hAnsi="PT Astra Serif"/>
          <w:snapToGrid w:val="0"/>
          <w:sz w:val="24"/>
          <w:szCs w:val="24"/>
          <w:lang w:eastAsia="ar-SA"/>
        </w:rPr>
        <w:t xml:space="preserve">Исполнителем </w:t>
      </w:r>
      <w:r w:rsidRPr="00DD29AB">
        <w:rPr>
          <w:rFonts w:ascii="PT Astra Serif" w:hAnsi="PT Astra Serif"/>
          <w:sz w:val="24"/>
          <w:szCs w:val="24"/>
        </w:rPr>
        <w:t>в срок не позднее 20 дней со дня получения уведомления о выявленных недостатках (дефектах).</w:t>
      </w:r>
      <w:r w:rsidR="00457D4B">
        <w:rPr>
          <w:rFonts w:ascii="PT Astra Serif" w:hAnsi="PT Astra Serif"/>
          <w:sz w:val="24"/>
          <w:szCs w:val="24"/>
        </w:rPr>
        <w:t xml:space="preserve"> </w:t>
      </w:r>
      <w:r w:rsidRPr="00DD29AB">
        <w:rPr>
          <w:rFonts w:ascii="PT Astra Serif" w:hAnsi="PT Astra Serif"/>
          <w:sz w:val="24"/>
          <w:szCs w:val="24"/>
        </w:rPr>
        <w:t>Выполнять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и действующему законодательству.</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не вправе передавать техническую документацию третьим лицам без согласия Муниципального заказчика.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Уведомлять Муниципального заказчика о привлекаемых к исполнению своих обязательств по настоящему контракту других лиц (субисполнителей).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Своевременно уведомлять Муниципального заказчика о невозможности достижения положительного результата работ.</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0F4492" w:rsidRPr="000F4492" w:rsidRDefault="000F4492" w:rsidP="000F4492">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F4492">
        <w:rPr>
          <w:rFonts w:ascii="PT Astra Serif" w:eastAsia="Times New Roman" w:hAnsi="PT Astra Serif" w:cs="Times New Roman"/>
          <w:kern w:val="2"/>
          <w:sz w:val="24"/>
          <w:szCs w:val="24"/>
          <w:lang w:eastAsia="ar-SA"/>
        </w:rPr>
        <w:t xml:space="preserve">4.1.19. При расторжении контракта до завершения работ передать заказчику исполнительную документацию, ведение которой осуществляется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 xml:space="preserve">в соответствии с условиями контракта, а также другие документы, полученные (составленные)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в ходе исполнения обязательств по контракту, в течение 10 дней со дня расторжения контракта.</w:t>
      </w:r>
    </w:p>
    <w:p w:rsidR="000F4492" w:rsidRPr="007F5144" w:rsidRDefault="000F4492" w:rsidP="000F4492">
      <w:pPr>
        <w:pStyle w:val="ab"/>
        <w:suppressAutoHyphens/>
        <w:spacing w:after="0" w:line="240" w:lineRule="auto"/>
        <w:ind w:left="0"/>
        <w:jc w:val="both"/>
        <w:rPr>
          <w:rFonts w:ascii="PT Astra Serif" w:hAnsi="PT Astra Serif"/>
          <w:bCs/>
          <w:sz w:val="10"/>
          <w:szCs w:val="10"/>
        </w:rPr>
      </w:pPr>
    </w:p>
    <w:p w:rsidR="00420CFF" w:rsidRPr="008E0D4D"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8E0D4D">
        <w:rPr>
          <w:rFonts w:ascii="PT Astra Serif" w:hAnsi="PT Astra Serif"/>
          <w:b/>
          <w:bCs/>
          <w:sz w:val="24"/>
          <w:szCs w:val="24"/>
        </w:rPr>
        <w:t>Права Исполнителя:</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lastRenderedPageBreak/>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373E18"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373E18" w:rsidRPr="005135A7" w:rsidRDefault="00373E18" w:rsidP="00373E18">
      <w:pPr>
        <w:pStyle w:val="ab"/>
        <w:suppressAutoHyphens/>
        <w:spacing w:after="0" w:line="240" w:lineRule="auto"/>
        <w:ind w:left="0"/>
        <w:jc w:val="both"/>
        <w:rPr>
          <w:rFonts w:ascii="PT Astra Serif" w:hAnsi="PT Astra Serif"/>
          <w:bCs/>
          <w:sz w:val="10"/>
          <w:szCs w:val="10"/>
        </w:rPr>
      </w:pPr>
    </w:p>
    <w:p w:rsidR="00B55BF9" w:rsidRPr="008E0D4D" w:rsidRDefault="00B55BF9" w:rsidP="00567FEA">
      <w:pPr>
        <w:pStyle w:val="a8"/>
        <w:numPr>
          <w:ilvl w:val="0"/>
          <w:numId w:val="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8E0D4D">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8E0D4D" w:rsidRDefault="00420CFF" w:rsidP="00567FEA">
      <w:pPr>
        <w:pStyle w:val="a8"/>
        <w:numPr>
          <w:ilvl w:val="1"/>
          <w:numId w:val="6"/>
        </w:numPr>
        <w:spacing w:after="0" w:line="240" w:lineRule="auto"/>
        <w:ind w:left="0" w:firstLine="0"/>
        <w:jc w:val="both"/>
        <w:rPr>
          <w:rFonts w:ascii="PT Astra Serif" w:hAnsi="PT Astra Serif"/>
          <w:b/>
          <w:bCs/>
          <w:sz w:val="24"/>
          <w:szCs w:val="24"/>
        </w:rPr>
      </w:pPr>
      <w:r w:rsidRPr="008E0D4D">
        <w:rPr>
          <w:rFonts w:ascii="PT Astra Serif" w:hAnsi="PT Astra Serif"/>
          <w:b/>
          <w:bCs/>
          <w:sz w:val="24"/>
          <w:szCs w:val="24"/>
        </w:rPr>
        <w:t>Обязанности Муниципального заказчика:</w:t>
      </w:r>
    </w:p>
    <w:p w:rsidR="0092032A" w:rsidRPr="008E0D4D" w:rsidRDefault="00CC58F0" w:rsidP="008E0D4D">
      <w:pPr>
        <w:spacing w:after="0" w:line="240" w:lineRule="auto"/>
        <w:ind w:left="33" w:hanging="33"/>
        <w:jc w:val="both"/>
        <w:rPr>
          <w:rFonts w:ascii="PT Astra Serif" w:hAnsi="PT Astra Serif"/>
          <w:sz w:val="24"/>
          <w:szCs w:val="24"/>
        </w:rPr>
      </w:pPr>
      <w:r w:rsidRPr="008E0D4D">
        <w:rPr>
          <w:rFonts w:ascii="PT Astra Serif" w:hAnsi="PT Astra Serif"/>
          <w:bCs/>
          <w:sz w:val="24"/>
          <w:szCs w:val="24"/>
        </w:rPr>
        <w:t>5.1.1. Осуществлять приемку результатов выполненных работ по конт</w:t>
      </w:r>
      <w:r w:rsidR="001141B2">
        <w:rPr>
          <w:rFonts w:ascii="PT Astra Serif" w:hAnsi="PT Astra Serif"/>
          <w:bCs/>
          <w:sz w:val="24"/>
          <w:szCs w:val="24"/>
        </w:rPr>
        <w:t xml:space="preserve">ракту в соответствии с расчетом </w:t>
      </w:r>
      <w:r w:rsidRPr="008E0D4D">
        <w:rPr>
          <w:rFonts w:ascii="PT Astra Serif" w:hAnsi="PT Astra Serif"/>
          <w:bCs/>
          <w:sz w:val="24"/>
          <w:szCs w:val="24"/>
        </w:rPr>
        <w:t xml:space="preserve">выполнения работ (Приложение №2) после </w:t>
      </w:r>
      <w:r w:rsidR="0092032A" w:rsidRPr="008E0D4D">
        <w:rPr>
          <w:rFonts w:ascii="PT Astra Serif" w:hAnsi="PT Astra Serif"/>
          <w:bCs/>
          <w:sz w:val="24"/>
          <w:szCs w:val="24"/>
        </w:rPr>
        <w:t xml:space="preserve">получения </w:t>
      </w:r>
      <w:r w:rsidR="0092032A" w:rsidRPr="008E0D4D">
        <w:rPr>
          <w:rFonts w:ascii="PT Astra Serif" w:hAnsi="PT Astra Serif"/>
          <w:sz w:val="24"/>
          <w:szCs w:val="24"/>
        </w:rPr>
        <w:t xml:space="preserve">положительного заключения </w:t>
      </w:r>
      <w:r w:rsidR="00527238">
        <w:rPr>
          <w:rFonts w:ascii="PT Astra Serif" w:hAnsi="PT Astra Serif"/>
          <w:sz w:val="24"/>
          <w:szCs w:val="24"/>
        </w:rPr>
        <w:t xml:space="preserve"> не </w:t>
      </w:r>
      <w:r w:rsidR="0092032A" w:rsidRPr="008E0D4D">
        <w:rPr>
          <w:rFonts w:ascii="PT Astra Serif" w:hAnsi="PT Astra Serif"/>
          <w:sz w:val="24"/>
          <w:szCs w:val="24"/>
        </w:rPr>
        <w:t>государственной эксперти</w:t>
      </w:r>
      <w:r w:rsidR="00457D4B">
        <w:rPr>
          <w:rFonts w:ascii="PT Astra Serif" w:hAnsi="PT Astra Serif"/>
          <w:sz w:val="24"/>
          <w:szCs w:val="24"/>
        </w:rPr>
        <w:t>зы</w:t>
      </w:r>
      <w:r w:rsidR="00A5478A">
        <w:rPr>
          <w:rFonts w:ascii="PT Astra Serif" w:hAnsi="PT Astra Serif"/>
          <w:sz w:val="24"/>
          <w:szCs w:val="24"/>
        </w:rPr>
        <w:t>, инженерных изысканий</w:t>
      </w:r>
      <w:r w:rsidR="009903F7">
        <w:rPr>
          <w:rFonts w:ascii="PT Astra Serif" w:hAnsi="PT Astra Serif"/>
          <w:sz w:val="24"/>
          <w:szCs w:val="24"/>
        </w:rPr>
        <w:t xml:space="preserve"> и проек</w:t>
      </w:r>
      <w:r w:rsidR="002404A3">
        <w:rPr>
          <w:rFonts w:ascii="PT Astra Serif" w:hAnsi="PT Astra Serif"/>
          <w:sz w:val="24"/>
          <w:szCs w:val="24"/>
        </w:rPr>
        <w:t>тной до</w:t>
      </w:r>
      <w:r w:rsidR="009903F7">
        <w:rPr>
          <w:rFonts w:ascii="PT Astra Serif" w:hAnsi="PT Astra Serif"/>
          <w:sz w:val="24"/>
          <w:szCs w:val="24"/>
        </w:rPr>
        <w:t>кументации</w:t>
      </w:r>
      <w:r w:rsidR="0092032A" w:rsidRPr="008E0D4D">
        <w:rPr>
          <w:rFonts w:ascii="PT Astra Serif" w:hAnsi="PT Astra Serif"/>
          <w:sz w:val="24"/>
          <w:szCs w:val="24"/>
        </w:rPr>
        <w:t>.</w:t>
      </w:r>
    </w:p>
    <w:p w:rsidR="00420CFF" w:rsidRPr="008E0D4D" w:rsidRDefault="0092032A" w:rsidP="008E0D4D">
      <w:pPr>
        <w:spacing w:after="0" w:line="240" w:lineRule="auto"/>
        <w:ind w:left="33" w:hanging="33"/>
        <w:rPr>
          <w:rFonts w:ascii="PT Astra Serif" w:hAnsi="PT Astra Serif"/>
          <w:sz w:val="24"/>
          <w:szCs w:val="24"/>
        </w:rPr>
      </w:pPr>
      <w:r w:rsidRPr="008E0D4D">
        <w:rPr>
          <w:rFonts w:ascii="PT Astra Serif" w:hAnsi="PT Astra Serif"/>
          <w:sz w:val="24"/>
          <w:szCs w:val="24"/>
        </w:rPr>
        <w:t>5.1.2</w:t>
      </w:r>
      <w:r w:rsidR="00420CFF" w:rsidRPr="008E0D4D">
        <w:rPr>
          <w:rFonts w:ascii="PT Astra Serif" w:hAnsi="PT Astra Serif"/>
          <w:sz w:val="24"/>
          <w:szCs w:val="24"/>
        </w:rPr>
        <w:t>. Контролировать соблюдение сроков выполнения работ.</w:t>
      </w:r>
    </w:p>
    <w:p w:rsidR="00DD29AB" w:rsidRPr="00DD29AB" w:rsidRDefault="0092032A" w:rsidP="00DD29AB">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5.1.3</w:t>
      </w:r>
      <w:r w:rsidR="00420CFF" w:rsidRPr="008E0D4D">
        <w:rPr>
          <w:rFonts w:ascii="PT Astra Serif" w:hAnsi="PT Astra Serif"/>
          <w:sz w:val="24"/>
          <w:szCs w:val="24"/>
        </w:rPr>
        <w:t xml:space="preserve">. Организовать в установленном порядке финансирование работ, предусмотренных настоящим контрактом, из средств бюджета города Югорска в пределах лимитов бюджетных обязательств и объемов финансирования. </w:t>
      </w:r>
      <w:r w:rsidR="00DD29AB" w:rsidRPr="00DD29AB">
        <w:rPr>
          <w:rFonts w:ascii="PT Astra Serif" w:hAnsi="PT Astra Serif"/>
          <w:sz w:val="24"/>
          <w:szCs w:val="24"/>
        </w:rPr>
        <w:t>Оплачивать выполненные по контракту работы в размерах, установленных контрактом.</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5.1.4</w:t>
      </w:r>
      <w:r w:rsidR="00420CFF" w:rsidRPr="008E0D4D">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5.1.5</w:t>
      </w:r>
      <w:r w:rsidR="00420CFF" w:rsidRPr="008E0D4D">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8E0D4D" w:rsidRDefault="00420CFF" w:rsidP="008E0D4D">
      <w:pPr>
        <w:pStyle w:val="a8"/>
        <w:spacing w:after="0" w:line="240" w:lineRule="auto"/>
        <w:ind w:left="0"/>
        <w:jc w:val="both"/>
        <w:rPr>
          <w:rFonts w:ascii="PT Astra Serif" w:hAnsi="PT Astra Serif"/>
          <w:b/>
          <w:sz w:val="24"/>
          <w:szCs w:val="24"/>
        </w:rPr>
      </w:pPr>
      <w:r w:rsidRPr="008E0D4D">
        <w:rPr>
          <w:rFonts w:ascii="PT Astra Serif" w:hAnsi="PT Astra Serif"/>
          <w:b/>
          <w:sz w:val="24"/>
          <w:szCs w:val="24"/>
        </w:rPr>
        <w:t>5.2. Права Муниципального заказчика: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5.2.1. Муниципальный заказчик имеет право осуществлять контроль за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5.2.2. Запрашивать и получать от Исполнителя любую информацию и документы, связанные с реализацией условий настоящего контракта.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с даты получения запроса.</w:t>
      </w:r>
    </w:p>
    <w:p w:rsidR="00420CFF" w:rsidRPr="008E0D4D"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5.2.5. Муниципальный заказчик вправе в одностороннем порядке уменьшить сумму любых осуществляемых платежей по контракту </w:t>
      </w:r>
      <w:r w:rsidR="0046342F">
        <w:rPr>
          <w:rFonts w:ascii="PT Astra Serif" w:hAnsi="PT Astra Serif"/>
          <w:sz w:val="24"/>
          <w:szCs w:val="24"/>
        </w:rPr>
        <w:t>на величину начисленных штрафов,</w:t>
      </w:r>
      <w:r w:rsidRPr="008E0D4D">
        <w:rPr>
          <w:rFonts w:ascii="PT Astra Serif" w:hAnsi="PT Astra Serif"/>
          <w:sz w:val="24"/>
          <w:szCs w:val="24"/>
        </w:rPr>
        <w:t xml:space="preserve"> пени,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Default="00420CFF" w:rsidP="008E0D4D">
      <w:pPr>
        <w:pStyle w:val="a8"/>
        <w:spacing w:after="0" w:line="240" w:lineRule="auto"/>
        <w:ind w:left="0"/>
        <w:jc w:val="both"/>
        <w:rPr>
          <w:rFonts w:ascii="PT Astra Serif" w:hAnsi="PT Astra Serif"/>
          <w:bCs/>
          <w:sz w:val="24"/>
          <w:szCs w:val="24"/>
        </w:rPr>
      </w:pPr>
      <w:r w:rsidRPr="008E0D4D">
        <w:rPr>
          <w:rFonts w:ascii="PT Astra Serif" w:hAnsi="PT Astra Serif"/>
          <w:bCs/>
          <w:sz w:val="24"/>
          <w:szCs w:val="24"/>
        </w:rPr>
        <w:t>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373E18" w:rsidRPr="00373E18" w:rsidRDefault="00373E18" w:rsidP="008E0D4D">
      <w:pPr>
        <w:pStyle w:val="a8"/>
        <w:spacing w:after="0" w:line="240" w:lineRule="auto"/>
        <w:ind w:left="0"/>
        <w:jc w:val="both"/>
        <w:rPr>
          <w:rFonts w:ascii="PT Astra Serif" w:hAnsi="PT Astra Serif"/>
          <w:bCs/>
          <w:sz w:val="10"/>
          <w:szCs w:val="10"/>
        </w:rPr>
      </w:pPr>
    </w:p>
    <w:p w:rsidR="00B55BF9" w:rsidRPr="008E0D4D"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8E0D4D">
        <w:rPr>
          <w:rFonts w:ascii="PT Astra Serif" w:eastAsia="Times New Roman" w:hAnsi="PT Astra Serif" w:cs="Times New Roman"/>
          <w:b/>
          <w:bCs/>
          <w:kern w:val="2"/>
          <w:sz w:val="24"/>
          <w:szCs w:val="24"/>
          <w:lang w:eastAsia="ar-SA"/>
        </w:rPr>
        <w:t>6.</w:t>
      </w:r>
      <w:r w:rsidR="00B0264C">
        <w:rPr>
          <w:rFonts w:ascii="PT Astra Serif" w:eastAsia="Times New Roman" w:hAnsi="PT Astra Serif" w:cs="Times New Roman"/>
          <w:b/>
          <w:bCs/>
          <w:kern w:val="2"/>
          <w:sz w:val="24"/>
          <w:szCs w:val="24"/>
          <w:lang w:eastAsia="ar-SA"/>
        </w:rPr>
        <w:t xml:space="preserve"> </w:t>
      </w:r>
    </w:p>
    <w:p w:rsidR="00B55BF9" w:rsidRPr="008E0D4D" w:rsidRDefault="00B55BF9" w:rsidP="008E0D4D">
      <w:pPr>
        <w:pStyle w:val="a8"/>
        <w:tabs>
          <w:tab w:val="left" w:pos="540"/>
        </w:tabs>
        <w:suppressAutoHyphens/>
        <w:spacing w:after="0" w:line="240" w:lineRule="auto"/>
        <w:ind w:left="0"/>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val="x-none" w:eastAsia="ar-SA"/>
        </w:rPr>
        <w:t>Производство, сдача и приемка выполненных работ</w:t>
      </w:r>
    </w:p>
    <w:p w:rsidR="008B6526" w:rsidRDefault="00471264" w:rsidP="008E0D4D">
      <w:pPr>
        <w:widowControl w:val="0"/>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6</w:t>
      </w:r>
      <w:r w:rsidR="008B6526" w:rsidRPr="008E0D4D">
        <w:rPr>
          <w:rFonts w:ascii="PT Astra Serif" w:hAnsi="PT Astra Serif"/>
          <w:sz w:val="24"/>
          <w:szCs w:val="24"/>
        </w:rPr>
        <w:t>.1. Исполнитель выполняет работы в соответствии с техническим задание</w:t>
      </w:r>
      <w:r w:rsidR="001141B2">
        <w:rPr>
          <w:rFonts w:ascii="PT Astra Serif" w:hAnsi="PT Astra Serif"/>
          <w:sz w:val="24"/>
          <w:szCs w:val="24"/>
        </w:rPr>
        <w:t xml:space="preserve">м, расчетом стоимости </w:t>
      </w:r>
      <w:r w:rsidR="00BD52A8" w:rsidRPr="008E0D4D">
        <w:rPr>
          <w:rFonts w:ascii="PT Astra Serif" w:hAnsi="PT Astra Serif"/>
          <w:sz w:val="24"/>
          <w:szCs w:val="24"/>
        </w:rPr>
        <w:t>выполнения работ</w:t>
      </w:r>
      <w:r w:rsidR="008B6526" w:rsidRPr="008E0D4D">
        <w:rPr>
          <w:rFonts w:ascii="PT Astra Serif" w:hAnsi="PT Astra Serif"/>
          <w:sz w:val="24"/>
          <w:szCs w:val="24"/>
        </w:rPr>
        <w:t>, условиями настоящего контракта, действующим законодательством Российской Федерации.</w:t>
      </w:r>
    </w:p>
    <w:p w:rsidR="00325E77" w:rsidRPr="00325E77" w:rsidRDefault="00325E77" w:rsidP="00325E77">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t xml:space="preserve">6.2. </w:t>
      </w:r>
      <w:r w:rsidRPr="00325E77">
        <w:rPr>
          <w:rFonts w:ascii="PT Astra Serif" w:hAnsi="PT Astra Serif"/>
          <w:sz w:val="24"/>
          <w:szCs w:val="24"/>
        </w:rPr>
        <w:t>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471264" w:rsidRPr="008E0D4D" w:rsidRDefault="00471264"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sz w:val="24"/>
          <w:szCs w:val="24"/>
        </w:rPr>
        <w:t>6</w:t>
      </w:r>
      <w:r w:rsidR="00325E77">
        <w:rPr>
          <w:rFonts w:ascii="PT Astra Serif" w:hAnsi="PT Astra Serif"/>
          <w:sz w:val="24"/>
          <w:szCs w:val="24"/>
        </w:rPr>
        <w:t>.3</w:t>
      </w:r>
      <w:r w:rsidR="008B6526" w:rsidRPr="008E0D4D">
        <w:rPr>
          <w:rFonts w:ascii="PT Astra Serif" w:hAnsi="PT Astra Serif"/>
          <w:sz w:val="24"/>
          <w:szCs w:val="24"/>
        </w:rPr>
        <w:t xml:space="preserve">. </w:t>
      </w:r>
      <w:r w:rsidR="009903F7" w:rsidRPr="008E0D4D">
        <w:rPr>
          <w:rFonts w:ascii="PT Astra Serif" w:hAnsi="PT Astra Serif"/>
          <w:sz w:val="24"/>
          <w:szCs w:val="24"/>
        </w:rPr>
        <w:t>В сроки, установленные пунктом 3.1 контракта</w:t>
      </w:r>
      <w:r w:rsidR="008B6526" w:rsidRPr="008E0D4D">
        <w:rPr>
          <w:rFonts w:ascii="PT Astra Serif" w:hAnsi="PT Astra Serif"/>
          <w:sz w:val="24"/>
          <w:szCs w:val="24"/>
        </w:rPr>
        <w:t xml:space="preserve">, Исполнитель передает Муниципальному заказчику по накладной </w:t>
      </w:r>
      <w:r w:rsidR="008B6526" w:rsidRPr="008E0D4D">
        <w:rPr>
          <w:rFonts w:ascii="PT Astra Serif" w:hAnsi="PT Astra Serif"/>
          <w:sz w:val="24"/>
          <w:szCs w:val="24"/>
          <w:lang w:eastAsia="ru-RU"/>
        </w:rPr>
        <w:t>техническую документацию</w:t>
      </w:r>
      <w:r w:rsidR="002B5FBC" w:rsidRPr="008E0D4D">
        <w:rPr>
          <w:rFonts w:ascii="PT Astra Serif" w:hAnsi="PT Astra Serif"/>
          <w:sz w:val="24"/>
          <w:szCs w:val="24"/>
          <w:lang w:eastAsia="ru-RU"/>
        </w:rPr>
        <w:t>,</w:t>
      </w:r>
      <w:r w:rsidR="002B5FBC" w:rsidRPr="008E0D4D">
        <w:rPr>
          <w:rFonts w:ascii="PT Astra Serif" w:hAnsi="PT Astra Serif"/>
          <w:sz w:val="24"/>
          <w:szCs w:val="24"/>
        </w:rPr>
        <w:t xml:space="preserve"> акт сдачи-приемки технической документации, а  так же </w:t>
      </w:r>
      <w:r w:rsidR="002B5FBC" w:rsidRPr="008E0D4D">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8E0D4D">
          <w:rPr>
            <w:rFonts w:ascii="PT Astra Serif" w:hAnsi="PT Astra Serif" w:cs="Times New Roman"/>
            <w:sz w:val="24"/>
            <w:szCs w:val="24"/>
            <w:shd w:val="clear" w:color="auto" w:fill="FFFFFF"/>
          </w:rPr>
          <w:t>электронной подписью</w:t>
        </w:r>
      </w:hyperlink>
      <w:r w:rsidR="002B5FBC" w:rsidRPr="008E0D4D">
        <w:rPr>
          <w:rFonts w:ascii="PT Astra Serif" w:hAnsi="PT Astra Serif" w:cs="Times New Roman"/>
          <w:sz w:val="24"/>
          <w:szCs w:val="24"/>
          <w:shd w:val="clear" w:color="auto" w:fill="FFFFFF"/>
        </w:rPr>
        <w:t xml:space="preserve"> лица, имеющего право действовать от имени Исполнителя, и </w:t>
      </w:r>
      <w:r w:rsidR="002B5FBC" w:rsidRPr="008E0D4D">
        <w:rPr>
          <w:rFonts w:ascii="PT Astra Serif" w:hAnsi="PT Astra Serif" w:cs="Times New Roman"/>
          <w:sz w:val="24"/>
          <w:szCs w:val="24"/>
          <w:shd w:val="clear" w:color="auto" w:fill="FFFFFF"/>
        </w:rPr>
        <w:lastRenderedPageBreak/>
        <w:t>размещает в единой информационной системе </w:t>
      </w:r>
      <w:hyperlink r:id="rId11" w:anchor="/document/403147771/entry/1000" w:history="1">
        <w:r w:rsidR="002B5FBC" w:rsidRPr="008E0D4D">
          <w:rPr>
            <w:rFonts w:ascii="PT Astra Serif" w:hAnsi="PT Astra Serif" w:cs="Times New Roman"/>
            <w:sz w:val="24"/>
            <w:szCs w:val="24"/>
            <w:shd w:val="clear" w:color="auto" w:fill="FFFFFF"/>
          </w:rPr>
          <w:t>документ</w:t>
        </w:r>
      </w:hyperlink>
      <w:r w:rsidR="002B5FBC" w:rsidRPr="008E0D4D">
        <w:rPr>
          <w:rFonts w:ascii="PT Astra Serif" w:hAnsi="PT Astra Serif" w:cs="Times New Roman"/>
          <w:sz w:val="24"/>
          <w:szCs w:val="24"/>
          <w:shd w:val="clear" w:color="auto" w:fill="FFFFFF"/>
        </w:rPr>
        <w:t> о приемке</w:t>
      </w:r>
      <w:r w:rsidR="002B5FBC" w:rsidRPr="008E0D4D">
        <w:rPr>
          <w:rFonts w:ascii="PT Astra Serif" w:hAnsi="PT Astra Serif"/>
          <w:sz w:val="24"/>
          <w:szCs w:val="24"/>
        </w:rPr>
        <w:t xml:space="preserve"> </w:t>
      </w:r>
      <w:r w:rsidR="002B5FBC" w:rsidRPr="008E0D4D">
        <w:rPr>
          <w:rFonts w:ascii="PT Astra Serif" w:hAnsi="PT Astra Serif" w:cs="Times New Roman"/>
          <w:sz w:val="24"/>
          <w:szCs w:val="24"/>
        </w:rPr>
        <w:t>в</w:t>
      </w:r>
      <w:r w:rsidRPr="008E0D4D">
        <w:rPr>
          <w:rFonts w:ascii="PT Astra Serif" w:hAnsi="PT Astra Serif" w:cs="Times New Roman"/>
          <w:sz w:val="24"/>
          <w:szCs w:val="24"/>
        </w:rPr>
        <w:t xml:space="preserve"> соответствии с частью 13 статьи 94 ФЗ № 44</w:t>
      </w:r>
      <w:r w:rsidR="002B5FBC" w:rsidRPr="008E0D4D">
        <w:rPr>
          <w:rFonts w:ascii="PT Astra Serif" w:hAnsi="PT Astra Serif" w:cs="Times New Roman"/>
          <w:sz w:val="24"/>
          <w:szCs w:val="24"/>
        </w:rPr>
        <w:t>.</w:t>
      </w:r>
    </w:p>
    <w:p w:rsidR="00664528" w:rsidRPr="008E0D4D" w:rsidRDefault="00664528" w:rsidP="008E0D4D">
      <w:pPr>
        <w:spacing w:after="0" w:line="240" w:lineRule="auto"/>
        <w:jc w:val="both"/>
        <w:rPr>
          <w:rFonts w:ascii="PT Astra Serif" w:hAnsi="PT Astra Serif"/>
          <w:sz w:val="24"/>
          <w:szCs w:val="24"/>
        </w:rPr>
      </w:pPr>
      <w:r w:rsidRPr="008E0D4D">
        <w:rPr>
          <w:rFonts w:ascii="PT Astra Serif" w:hAnsi="PT Astra Serif"/>
          <w:sz w:val="24"/>
          <w:szCs w:val="24"/>
        </w:rPr>
        <w:t>Документ о приемке размещенный в единой информационной системе должен содержать:</w:t>
      </w:r>
    </w:p>
    <w:p w:rsidR="00664528" w:rsidRPr="008E0D4D" w:rsidRDefault="00664528" w:rsidP="008E0D4D">
      <w:pPr>
        <w:spacing w:after="0" w:line="240" w:lineRule="auto"/>
        <w:jc w:val="both"/>
        <w:rPr>
          <w:rFonts w:ascii="PT Astra Serif" w:hAnsi="PT Astra Serif"/>
          <w:sz w:val="24"/>
          <w:szCs w:val="24"/>
        </w:rPr>
      </w:pPr>
      <w:bookmarkStart w:id="1" w:name="sub_9401311"/>
      <w:r w:rsidRPr="008E0D4D">
        <w:rPr>
          <w:rFonts w:ascii="PT Astra Serif" w:hAnsi="PT Astra Serif"/>
          <w:sz w:val="24"/>
          <w:szCs w:val="24"/>
        </w:rPr>
        <w:t xml:space="preserve">а) включенные в контракт в соответствии с </w:t>
      </w:r>
      <w:hyperlink w:anchor="sub_5121" w:history="1">
        <w:r w:rsidRPr="008E0D4D">
          <w:rPr>
            <w:rStyle w:val="af"/>
            <w:rFonts w:ascii="PT Astra Serif" w:hAnsi="PT Astra Serif"/>
            <w:color w:val="auto"/>
            <w:sz w:val="24"/>
            <w:szCs w:val="24"/>
          </w:rPr>
          <w:t>пунктом 1 части 2 статьи 51</w:t>
        </w:r>
      </w:hyperlink>
      <w:r w:rsidRPr="008E0D4D">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w:t>
      </w:r>
      <w:r w:rsidR="008E0D4D" w:rsidRPr="008E0D4D">
        <w:rPr>
          <w:rFonts w:ascii="PT Astra Serif" w:hAnsi="PT Astra Serif"/>
          <w:sz w:val="24"/>
          <w:szCs w:val="24"/>
        </w:rPr>
        <w:t xml:space="preserve"> работы, информацию об Исполнителе</w:t>
      </w:r>
      <w:r w:rsidRPr="008E0D4D">
        <w:rPr>
          <w:rFonts w:ascii="PT Astra Serif" w:hAnsi="PT Astra Serif"/>
          <w:sz w:val="24"/>
          <w:szCs w:val="24"/>
        </w:rPr>
        <w:t xml:space="preserve">, предусмотренную </w:t>
      </w:r>
      <w:hyperlink w:anchor="sub_431101" w:history="1">
        <w:r w:rsidRPr="008E0D4D">
          <w:rPr>
            <w:rStyle w:val="af"/>
            <w:rFonts w:ascii="PT Astra Serif" w:hAnsi="PT Astra Serif"/>
            <w:color w:val="auto"/>
            <w:sz w:val="24"/>
            <w:szCs w:val="24"/>
          </w:rPr>
          <w:t>подпунктами "а"</w:t>
        </w:r>
      </w:hyperlink>
      <w:r w:rsidRPr="008E0D4D">
        <w:rPr>
          <w:rFonts w:ascii="PT Astra Serif" w:hAnsi="PT Astra Serif"/>
          <w:sz w:val="24"/>
          <w:szCs w:val="24"/>
        </w:rPr>
        <w:t xml:space="preserve">, </w:t>
      </w:r>
      <w:hyperlink w:anchor="sub_431104" w:history="1">
        <w:r w:rsidRPr="008E0D4D">
          <w:rPr>
            <w:rStyle w:val="af"/>
            <w:rFonts w:ascii="PT Astra Serif" w:hAnsi="PT Astra Serif"/>
            <w:color w:val="auto"/>
            <w:sz w:val="24"/>
            <w:szCs w:val="24"/>
          </w:rPr>
          <w:t>"г"</w:t>
        </w:r>
      </w:hyperlink>
      <w:r w:rsidRPr="008E0D4D">
        <w:rPr>
          <w:rFonts w:ascii="PT Astra Serif" w:hAnsi="PT Astra Serif"/>
          <w:sz w:val="24"/>
          <w:szCs w:val="24"/>
        </w:rPr>
        <w:t xml:space="preserve"> и </w:t>
      </w:r>
      <w:hyperlink w:anchor="sub_431106" w:history="1">
        <w:r w:rsidRPr="008E0D4D">
          <w:rPr>
            <w:rStyle w:val="af"/>
            <w:rFonts w:ascii="PT Astra Serif" w:hAnsi="PT Astra Serif"/>
            <w:color w:val="auto"/>
            <w:sz w:val="24"/>
            <w:szCs w:val="24"/>
          </w:rPr>
          <w:t>"е" части 1 статьи 43</w:t>
        </w:r>
      </w:hyperlink>
      <w:r w:rsidRPr="008E0D4D">
        <w:rPr>
          <w:rFonts w:ascii="PT Astra Serif" w:hAnsi="PT Astra Serif"/>
          <w:sz w:val="24"/>
          <w:szCs w:val="24"/>
        </w:rPr>
        <w:t xml:space="preserve"> Федерального закона№44-ФЗ, единицу измерения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2" w:name="sub_9401312"/>
      <w:bookmarkEnd w:id="1"/>
      <w:r w:rsidRPr="008E0D4D">
        <w:rPr>
          <w:rFonts w:ascii="PT Astra Serif" w:hAnsi="PT Astra Serif"/>
          <w:sz w:val="24"/>
          <w:szCs w:val="24"/>
        </w:rPr>
        <w:t>б) наименование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3" w:name="sub_9401313"/>
      <w:bookmarkEnd w:id="2"/>
      <w:r w:rsidRPr="008E0D4D">
        <w:rPr>
          <w:rFonts w:ascii="PT Astra Serif" w:hAnsi="PT Astra Serif"/>
          <w:sz w:val="24"/>
          <w:szCs w:val="24"/>
        </w:rPr>
        <w:t>в)</w:t>
      </w:r>
      <w:bookmarkStart w:id="4" w:name="sub_9401314"/>
      <w:bookmarkEnd w:id="3"/>
      <w:r w:rsidRPr="008E0D4D">
        <w:rPr>
          <w:rFonts w:ascii="PT Astra Serif" w:hAnsi="PT Astra Serif"/>
          <w:sz w:val="24"/>
          <w:szCs w:val="24"/>
        </w:rPr>
        <w:t xml:space="preserve"> </w:t>
      </w:r>
      <w:bookmarkStart w:id="5" w:name="sub_9401315"/>
      <w:bookmarkEnd w:id="4"/>
      <w:r w:rsidRPr="008E0D4D">
        <w:rPr>
          <w:rFonts w:ascii="PT Astra Serif" w:hAnsi="PT Astra Serif"/>
          <w:sz w:val="24"/>
          <w:szCs w:val="24"/>
        </w:rPr>
        <w:t xml:space="preserve"> информацию об объеме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6" w:name="sub_9401316"/>
      <w:bookmarkEnd w:id="5"/>
      <w:r w:rsidRPr="008E0D4D">
        <w:rPr>
          <w:rFonts w:ascii="PT Astra Serif" w:hAnsi="PT Astra Serif"/>
          <w:sz w:val="24"/>
          <w:szCs w:val="24"/>
        </w:rPr>
        <w:t>е) с</w:t>
      </w:r>
      <w:r w:rsidR="008E0D4D" w:rsidRPr="008E0D4D">
        <w:rPr>
          <w:rFonts w:ascii="PT Astra Serif" w:hAnsi="PT Astra Serif"/>
          <w:sz w:val="24"/>
          <w:szCs w:val="24"/>
        </w:rPr>
        <w:t>тоимость исполненных Исполнителем</w:t>
      </w:r>
      <w:r w:rsidRPr="008E0D4D">
        <w:rPr>
          <w:rFonts w:ascii="PT Astra Serif" w:hAnsi="PT Astra Serif"/>
          <w:sz w:val="24"/>
          <w:szCs w:val="24"/>
        </w:rPr>
        <w:t xml:space="preserve"> обязательств, предусмотренных контрактом, с указанием цены за единицу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7" w:name="sub_9401317"/>
      <w:bookmarkEnd w:id="6"/>
      <w:r w:rsidRPr="008E0D4D">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8E0D4D">
          <w:rPr>
            <w:rStyle w:val="af"/>
            <w:rFonts w:ascii="PT Astra Serif" w:hAnsi="PT Astra Serif"/>
            <w:color w:val="auto"/>
            <w:sz w:val="24"/>
            <w:szCs w:val="24"/>
          </w:rPr>
          <w:t>частью 3 статьи 5</w:t>
        </w:r>
      </w:hyperlink>
      <w:r w:rsidRPr="008E0D4D">
        <w:rPr>
          <w:rFonts w:ascii="PT Astra Serif" w:hAnsi="PT Astra Serif"/>
          <w:sz w:val="24"/>
          <w:szCs w:val="24"/>
        </w:rPr>
        <w:t xml:space="preserve"> Федерального закона</w:t>
      </w:r>
      <w:r w:rsidR="00E64662" w:rsidRPr="008E0D4D">
        <w:rPr>
          <w:rFonts w:ascii="PT Astra Serif" w:hAnsi="PT Astra Serif"/>
          <w:sz w:val="24"/>
          <w:szCs w:val="24"/>
        </w:rPr>
        <w:t xml:space="preserve"> №474-ФЗ.</w:t>
      </w:r>
    </w:p>
    <w:bookmarkEnd w:id="7"/>
    <w:p w:rsidR="002B5FBC" w:rsidRPr="008E0D4D" w:rsidRDefault="00471264"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6.</w:t>
      </w:r>
      <w:r w:rsidR="00325E77">
        <w:rPr>
          <w:rFonts w:ascii="PT Astra Serif" w:hAnsi="PT Astra Serif"/>
          <w:sz w:val="24"/>
          <w:szCs w:val="24"/>
        </w:rPr>
        <w:t>4</w:t>
      </w:r>
      <w:r w:rsidRPr="008E0D4D">
        <w:rPr>
          <w:rFonts w:ascii="PT Astra Serif" w:hAnsi="PT Astra Serif"/>
          <w:sz w:val="24"/>
          <w:szCs w:val="24"/>
        </w:rPr>
        <w:t xml:space="preserve">. </w:t>
      </w:r>
      <w:r w:rsidR="002B5FBC" w:rsidRPr="008E0D4D">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8E0D4D">
        <w:rPr>
          <w:rFonts w:ascii="PT Astra Serif" w:eastAsia="Times New Roman" w:hAnsi="PT Astra Serif" w:cs="Times New Roman"/>
          <w:kern w:val="1"/>
          <w:sz w:val="24"/>
          <w:szCs w:val="24"/>
          <w:shd w:val="clear" w:color="auto" w:fill="FFFFFF"/>
          <w:lang w:eastAsia="ar-SA"/>
        </w:rPr>
        <w:t xml:space="preserve">Исполнителем </w:t>
      </w:r>
      <w:r w:rsidR="002B5FBC" w:rsidRPr="008E0D4D">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8E0D4D">
        <w:rPr>
          <w:rFonts w:ascii="PT Astra Serif" w:eastAsia="Times New Roman" w:hAnsi="PT Astra Serif" w:cs="Times New Roman"/>
          <w:kern w:val="1"/>
          <w:sz w:val="24"/>
          <w:szCs w:val="24"/>
          <w:shd w:val="clear" w:color="auto" w:fill="FFFFFF"/>
          <w:lang w:eastAsia="ar-SA"/>
        </w:rPr>
        <w:t>ый з</w:t>
      </w:r>
      <w:r w:rsidR="002B5FBC" w:rsidRPr="008E0D4D">
        <w:rPr>
          <w:rFonts w:ascii="PT Astra Serif" w:eastAsia="Times New Roman" w:hAnsi="PT Astra Serif" w:cs="Times New Roman"/>
          <w:kern w:val="1"/>
          <w:sz w:val="24"/>
          <w:szCs w:val="24"/>
          <w:shd w:val="clear" w:color="auto" w:fill="FFFFFF"/>
          <w:lang w:val="x-none" w:eastAsia="ar-SA"/>
        </w:rPr>
        <w:t xml:space="preserve">аказчик обязан провести экспертизу. Экспертиза результатов, предусмотренных контрактом, проводится </w:t>
      </w:r>
      <w:r w:rsidR="002B5FBC" w:rsidRPr="008E0D4D">
        <w:rPr>
          <w:rFonts w:ascii="PT Astra Serif" w:hAnsi="PT Astra Serif"/>
          <w:sz w:val="24"/>
          <w:szCs w:val="24"/>
        </w:rPr>
        <w:t xml:space="preserve">Муниципальным </w:t>
      </w:r>
      <w:r w:rsidR="002B5FBC" w:rsidRPr="008E0D4D">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8E0D4D">
        <w:rPr>
          <w:rFonts w:ascii="PT Astra Serif" w:eastAsia="Times New Roman" w:hAnsi="PT Astra Serif" w:cs="Times New Roman"/>
          <w:kern w:val="1"/>
          <w:sz w:val="24"/>
          <w:szCs w:val="24"/>
          <w:shd w:val="clear" w:color="auto" w:fill="FFFFFF"/>
          <w:lang w:eastAsia="ar-SA"/>
        </w:rPr>
        <w:t xml:space="preserve"> в срок</w:t>
      </w:r>
      <w:r w:rsidR="00FA6930" w:rsidRPr="008E0D4D">
        <w:rPr>
          <w:rFonts w:ascii="PT Astra Serif" w:eastAsia="Times New Roman" w:hAnsi="PT Astra Serif" w:cs="Times New Roman"/>
          <w:kern w:val="1"/>
          <w:sz w:val="24"/>
          <w:szCs w:val="24"/>
          <w:shd w:val="clear" w:color="auto" w:fill="FFFFFF"/>
          <w:lang w:eastAsia="ar-SA"/>
        </w:rPr>
        <w:t xml:space="preserve"> не </w:t>
      </w:r>
      <w:r w:rsidR="00FA6930" w:rsidRPr="008E0D4D">
        <w:rPr>
          <w:rFonts w:ascii="PT Astra Serif" w:hAnsi="PT Astra Serif"/>
          <w:sz w:val="24"/>
          <w:szCs w:val="24"/>
        </w:rPr>
        <w:t>позднее двадцати рабочих дней, следующих за днем поступления </w:t>
      </w:r>
      <w:hyperlink r:id="rId12" w:anchor="/document/403147771/entry/1000" w:history="1">
        <w:r w:rsidR="00FA6930" w:rsidRPr="008E0D4D">
          <w:rPr>
            <w:rStyle w:val="aa"/>
            <w:rFonts w:ascii="PT Astra Serif" w:hAnsi="PT Astra Serif"/>
            <w:color w:val="auto"/>
            <w:sz w:val="24"/>
            <w:szCs w:val="24"/>
            <w:u w:val="none"/>
          </w:rPr>
          <w:t>документа</w:t>
        </w:r>
      </w:hyperlink>
      <w:r w:rsidR="00FA6930" w:rsidRPr="008E0D4D">
        <w:rPr>
          <w:rFonts w:ascii="PT Astra Serif" w:hAnsi="PT Astra Serif"/>
          <w:sz w:val="24"/>
          <w:szCs w:val="24"/>
        </w:rPr>
        <w:t xml:space="preserve"> о приемке в </w:t>
      </w:r>
      <w:r w:rsidR="00FA6930" w:rsidRPr="008E0D4D">
        <w:rPr>
          <w:rFonts w:ascii="PT Astra Serif" w:hAnsi="PT Astra Serif"/>
          <w:sz w:val="24"/>
          <w:szCs w:val="24"/>
          <w:shd w:val="clear" w:color="auto" w:fill="FFFFFF"/>
        </w:rPr>
        <w:t>единой информационной системе.</w:t>
      </w:r>
      <w:r w:rsidR="00FA6930" w:rsidRPr="008E0D4D">
        <w:rPr>
          <w:rFonts w:ascii="PT Astra Serif" w:eastAsia="Times New Roman" w:hAnsi="PT Astra Serif" w:cs="Times New Roman"/>
          <w:kern w:val="1"/>
          <w:sz w:val="24"/>
          <w:szCs w:val="24"/>
          <w:shd w:val="clear" w:color="auto" w:fill="FFFFFF"/>
          <w:lang w:eastAsia="ar-SA"/>
        </w:rPr>
        <w:t xml:space="preserve"> </w:t>
      </w:r>
      <w:r w:rsidR="002B5FBC" w:rsidRPr="008E0D4D">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8E0D4D">
        <w:rPr>
          <w:rFonts w:ascii="PT Astra Serif" w:hAnsi="PT Astra Serif" w:cs="Times New Roman"/>
          <w:sz w:val="24"/>
          <w:szCs w:val="24"/>
          <w:shd w:val="clear" w:color="auto" w:fill="FFFFFF"/>
        </w:rPr>
        <w:t xml:space="preserve">подписания </w:t>
      </w:r>
      <w:r w:rsidR="002B5FBC" w:rsidRPr="008E0D4D">
        <w:rPr>
          <w:rFonts w:ascii="PT Astra Serif" w:hAnsi="PT Astra Serif"/>
          <w:sz w:val="24"/>
          <w:szCs w:val="24"/>
        </w:rPr>
        <w:t>акта сдачи-приемки технической документации</w:t>
      </w:r>
      <w:r w:rsidR="002B5FBC" w:rsidRPr="008E0D4D">
        <w:rPr>
          <w:rFonts w:ascii="PT Astra Serif" w:hAnsi="PT Astra Serif" w:cs="Times New Roman"/>
          <w:sz w:val="24"/>
          <w:szCs w:val="24"/>
          <w:shd w:val="clear" w:color="auto" w:fill="FFFFFF"/>
        </w:rPr>
        <w:t xml:space="preserve"> ответственным за экспертизу выполненной работы должностным лицом Муниципального Заказчика.</w:t>
      </w:r>
    </w:p>
    <w:p w:rsidR="002B5FBC" w:rsidRPr="008E0D4D" w:rsidRDefault="00325E77" w:rsidP="008E0D4D">
      <w:pPr>
        <w:spacing w:after="0" w:line="240" w:lineRule="auto"/>
        <w:jc w:val="both"/>
        <w:rPr>
          <w:rFonts w:ascii="PT Astra Serif" w:hAnsi="PT Astra Serif"/>
          <w:sz w:val="24"/>
          <w:szCs w:val="24"/>
        </w:rPr>
      </w:pPr>
      <w:r>
        <w:rPr>
          <w:rFonts w:ascii="PT Astra Serif" w:hAnsi="PT Astra Serif"/>
          <w:sz w:val="24"/>
          <w:szCs w:val="24"/>
        </w:rPr>
        <w:t>6.5</w:t>
      </w:r>
      <w:r w:rsidR="002B5FBC" w:rsidRPr="008E0D4D">
        <w:rPr>
          <w:rFonts w:ascii="PT Astra Serif" w:hAnsi="PT Astra Serif"/>
          <w:sz w:val="24"/>
          <w:szCs w:val="24"/>
        </w:rPr>
        <w:t>.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Исполнителем.</w:t>
      </w:r>
    </w:p>
    <w:p w:rsidR="002B5FBC" w:rsidRPr="008E0D4D" w:rsidRDefault="00325E77"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Pr>
          <w:rFonts w:ascii="PT Astra Serif" w:eastAsia="Times New Roman" w:hAnsi="PT Astra Serif" w:cs="Times New Roman"/>
          <w:kern w:val="1"/>
          <w:sz w:val="24"/>
          <w:szCs w:val="24"/>
          <w:lang w:eastAsia="ar-SA"/>
        </w:rPr>
        <w:t>6.6</w:t>
      </w:r>
      <w:r w:rsidR="002B5FBC" w:rsidRPr="008E0D4D">
        <w:rPr>
          <w:rFonts w:ascii="PT Astra Serif" w:eastAsia="Times New Roman" w:hAnsi="PT Astra Serif" w:cs="Times New Roman"/>
          <w:kern w:val="1"/>
          <w:sz w:val="24"/>
          <w:szCs w:val="24"/>
          <w:lang w:eastAsia="ar-SA"/>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2B5FBC" w:rsidRPr="008E0D4D" w:rsidRDefault="00471264" w:rsidP="008E0D4D">
      <w:pPr>
        <w:pStyle w:val="s1"/>
        <w:shd w:val="clear" w:color="auto" w:fill="FFFFFF"/>
        <w:spacing w:before="0" w:beforeAutospacing="0" w:after="0" w:afterAutospacing="0"/>
        <w:jc w:val="both"/>
        <w:rPr>
          <w:rFonts w:ascii="PT Astra Serif" w:hAnsi="PT Astra Serif"/>
        </w:rPr>
      </w:pPr>
      <w:r w:rsidRPr="008E0D4D">
        <w:rPr>
          <w:rFonts w:ascii="PT Astra Serif" w:hAnsi="PT Astra Serif"/>
          <w:kern w:val="2"/>
          <w:lang w:eastAsia="ar-SA"/>
        </w:rPr>
        <w:t>6.</w:t>
      </w:r>
      <w:r w:rsidR="00325E77">
        <w:rPr>
          <w:rFonts w:ascii="PT Astra Serif" w:hAnsi="PT Astra Serif"/>
          <w:kern w:val="2"/>
          <w:lang w:eastAsia="ar-SA"/>
        </w:rPr>
        <w:t>7</w:t>
      </w:r>
      <w:r w:rsidRPr="008E0D4D">
        <w:rPr>
          <w:rFonts w:ascii="PT Astra Serif" w:hAnsi="PT Astra Serif"/>
          <w:kern w:val="2"/>
          <w:lang w:eastAsia="ar-SA"/>
        </w:rPr>
        <w:t xml:space="preserve">. </w:t>
      </w:r>
      <w:r w:rsidR="002B5FBC" w:rsidRPr="008E0D4D">
        <w:rPr>
          <w:rFonts w:ascii="PT Astra Serif" w:hAnsi="PT Astra Serif"/>
        </w:rPr>
        <w:t>Не позднее двадцати рабочих дней, следующих за днем поступления </w:t>
      </w:r>
      <w:hyperlink r:id="rId13" w:anchor="/document/403147771/entry/1000" w:history="1">
        <w:r w:rsidR="002B5FBC" w:rsidRPr="008E0D4D">
          <w:rPr>
            <w:rStyle w:val="aa"/>
            <w:rFonts w:ascii="PT Astra Serif" w:hAnsi="PT Astra Serif"/>
            <w:color w:val="auto"/>
            <w:u w:val="none"/>
          </w:rPr>
          <w:t>документа</w:t>
        </w:r>
      </w:hyperlink>
      <w:r w:rsidR="002B5FBC" w:rsidRPr="008E0D4D">
        <w:rPr>
          <w:rFonts w:ascii="PT Astra Serif" w:hAnsi="PT Astra Serif"/>
        </w:rPr>
        <w:t xml:space="preserve"> о приемке в </w:t>
      </w:r>
      <w:r w:rsidR="002B5FBC" w:rsidRPr="008E0D4D">
        <w:rPr>
          <w:rFonts w:ascii="PT Astra Serif" w:hAnsi="PT Astra Serif"/>
          <w:shd w:val="clear" w:color="auto" w:fill="FFFFFF"/>
        </w:rPr>
        <w:t>единой информационной системе</w:t>
      </w:r>
      <w:r w:rsidR="002B5FBC" w:rsidRPr="008E0D4D">
        <w:rPr>
          <w:rFonts w:ascii="PT Astra Serif" w:hAnsi="PT Astra Serif"/>
        </w:rPr>
        <w:t>, Муниципальный заказчик осуществляет одно из следующих действий:</w:t>
      </w:r>
    </w:p>
    <w:p w:rsidR="002B5FBC" w:rsidRPr="008E0D4D" w:rsidRDefault="002B5FBC" w:rsidP="008E0D4D">
      <w:pPr>
        <w:shd w:val="clear" w:color="auto" w:fill="FFFFFF"/>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а) подписывает усиленной </w:t>
      </w:r>
      <w:hyperlink r:id="rId14" w:anchor="/document/12184522/entry/21" w:history="1">
        <w:r w:rsidRPr="008E0D4D">
          <w:rPr>
            <w:rStyle w:val="aa"/>
            <w:rFonts w:ascii="PT Astra Serif" w:hAnsi="PT Astra Serif" w:cs="Times New Roman"/>
            <w:color w:val="auto"/>
            <w:sz w:val="24"/>
            <w:szCs w:val="24"/>
            <w:u w:val="none"/>
          </w:rPr>
          <w:t>электронной подписью</w:t>
        </w:r>
      </w:hyperlink>
      <w:r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8E0D4D" w:rsidRDefault="002B5FBC" w:rsidP="008E0D4D">
      <w:pPr>
        <w:shd w:val="clear" w:color="auto" w:fill="FFFFFF"/>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8E0D4D">
        <w:rPr>
          <w:rFonts w:ascii="PT Astra Serif" w:hAnsi="PT Astra Serif" w:cs="Times New Roman"/>
          <w:sz w:val="24"/>
          <w:szCs w:val="24"/>
        </w:rPr>
        <w:t>,</w:t>
      </w:r>
      <w:r w:rsidR="0011103D" w:rsidRPr="008E0D4D">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11103D" w:rsidRPr="008E0D4D" w:rsidRDefault="00325E77" w:rsidP="008E0D4D">
      <w:pPr>
        <w:spacing w:after="0" w:line="240" w:lineRule="auto"/>
        <w:contextualSpacing/>
        <w:jc w:val="both"/>
        <w:rPr>
          <w:rFonts w:ascii="PT Astra Serif" w:hAnsi="PT Astra Serif"/>
          <w:sz w:val="24"/>
          <w:szCs w:val="24"/>
          <w:lang w:eastAsia="ru-RU"/>
        </w:rPr>
      </w:pPr>
      <w:r>
        <w:rPr>
          <w:rFonts w:ascii="PT Astra Serif" w:hAnsi="PT Astra Serif" w:cs="Times New Roman"/>
          <w:sz w:val="24"/>
          <w:szCs w:val="24"/>
        </w:rPr>
        <w:t>6.8</w:t>
      </w:r>
      <w:r w:rsidR="0011103D" w:rsidRPr="008E0D4D">
        <w:rPr>
          <w:rFonts w:ascii="PT Astra Serif" w:hAnsi="PT Astra Serif" w:cs="Times New Roman"/>
          <w:sz w:val="24"/>
          <w:szCs w:val="24"/>
        </w:rPr>
        <w:t xml:space="preserve">. </w:t>
      </w:r>
      <w:r w:rsidR="0011103D" w:rsidRPr="008E0D4D">
        <w:rPr>
          <w:rFonts w:ascii="PT Astra Serif" w:hAnsi="PT Astra Serif"/>
          <w:sz w:val="24"/>
          <w:szCs w:val="24"/>
          <w:lang w:eastAsia="ru-RU"/>
        </w:rPr>
        <w:t xml:space="preserve">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 технической документации. </w:t>
      </w:r>
    </w:p>
    <w:p w:rsidR="00BC2044" w:rsidRPr="008E0D4D" w:rsidRDefault="003F269E" w:rsidP="008E0D4D">
      <w:pPr>
        <w:spacing w:after="0" w:line="240" w:lineRule="auto"/>
        <w:jc w:val="both"/>
        <w:rPr>
          <w:rFonts w:ascii="PT Astra Serif" w:hAnsi="PT Astra Serif"/>
          <w:sz w:val="24"/>
          <w:szCs w:val="24"/>
        </w:rPr>
      </w:pPr>
      <w:r w:rsidRPr="008E0D4D">
        <w:rPr>
          <w:rFonts w:ascii="PT Astra Serif" w:hAnsi="PT Astra Serif" w:cs="Times New Roman"/>
          <w:sz w:val="24"/>
          <w:szCs w:val="24"/>
        </w:rPr>
        <w:t>6.</w:t>
      </w:r>
      <w:r w:rsidR="00325E77">
        <w:rPr>
          <w:rFonts w:ascii="PT Astra Serif" w:hAnsi="PT Astra Serif" w:cs="Times New Roman"/>
          <w:sz w:val="24"/>
          <w:szCs w:val="24"/>
        </w:rPr>
        <w:t>9</w:t>
      </w:r>
      <w:r w:rsidRPr="008E0D4D">
        <w:rPr>
          <w:rFonts w:ascii="PT Astra Serif" w:hAnsi="PT Astra Serif" w:cs="Times New Roman"/>
          <w:sz w:val="24"/>
          <w:szCs w:val="24"/>
        </w:rPr>
        <w:t>. В случае получения в соответствии с подпунктом б пункта 6.</w:t>
      </w:r>
      <w:r w:rsidR="002B5FBC" w:rsidRPr="008E0D4D">
        <w:rPr>
          <w:rFonts w:ascii="PT Astra Serif" w:hAnsi="PT Astra Serif" w:cs="Times New Roman"/>
          <w:sz w:val="24"/>
          <w:szCs w:val="24"/>
        </w:rPr>
        <w:t>6</w:t>
      </w:r>
      <w:r w:rsidR="00BC2044" w:rsidRPr="008E0D4D">
        <w:rPr>
          <w:rFonts w:ascii="PT Astra Serif" w:hAnsi="PT Astra Serif" w:cs="Times New Roman"/>
          <w:sz w:val="24"/>
          <w:szCs w:val="24"/>
        </w:rPr>
        <w:t xml:space="preserve">, пунктом 6.7 контракта </w:t>
      </w:r>
      <w:r w:rsidRPr="008E0D4D">
        <w:rPr>
          <w:rFonts w:ascii="PT Astra Serif" w:hAnsi="PT Astra Serif" w:cs="Times New Roman"/>
          <w:sz w:val="24"/>
          <w:szCs w:val="24"/>
        </w:rPr>
        <w:t>мотивированного отказа от подписания документа о приемке</w:t>
      </w:r>
      <w:r w:rsidR="00BC2044" w:rsidRPr="008E0D4D">
        <w:rPr>
          <w:rFonts w:ascii="PT Astra Serif" w:hAnsi="PT Astra Serif" w:cs="Times New Roman"/>
          <w:sz w:val="24"/>
          <w:szCs w:val="24"/>
        </w:rPr>
        <w:t>,</w:t>
      </w:r>
      <w:r w:rsidR="00BC2044" w:rsidRPr="008E0D4D">
        <w:rPr>
          <w:rFonts w:ascii="PT Astra Serif" w:hAnsi="PT Astra Serif"/>
          <w:sz w:val="24"/>
          <w:szCs w:val="24"/>
          <w:lang w:eastAsia="ru-RU"/>
        </w:rPr>
        <w:t xml:space="preserve"> запроса о предоставлении разъяснений касательно результатов работ, экспертного заключения с перечнем выявленных недостатков, необходимых доработок </w:t>
      </w:r>
      <w:r w:rsidR="004D37A8" w:rsidRPr="008E0D4D">
        <w:rPr>
          <w:rFonts w:ascii="PT Astra Serif" w:hAnsi="PT Astra Serif" w:cs="Times New Roman"/>
          <w:sz w:val="24"/>
          <w:szCs w:val="24"/>
        </w:rPr>
        <w:t xml:space="preserve">Исполнитель </w:t>
      </w:r>
      <w:r w:rsidR="0011103D" w:rsidRPr="008E0D4D">
        <w:rPr>
          <w:rFonts w:ascii="PT Astra Serif" w:hAnsi="PT Astra Serif" w:cs="Times New Roman"/>
          <w:sz w:val="24"/>
          <w:szCs w:val="24"/>
        </w:rPr>
        <w:t xml:space="preserve">устраняет выявленные недостатки и </w:t>
      </w:r>
      <w:r w:rsidRPr="008E0D4D">
        <w:rPr>
          <w:rFonts w:ascii="PT Astra Serif" w:hAnsi="PT Astra Serif" w:cs="Times New Roman"/>
          <w:sz w:val="24"/>
          <w:szCs w:val="24"/>
        </w:rPr>
        <w:t>направ</w:t>
      </w:r>
      <w:r w:rsidR="0011103D" w:rsidRPr="008E0D4D">
        <w:rPr>
          <w:rFonts w:ascii="PT Astra Serif" w:hAnsi="PT Astra Serif" w:cs="Times New Roman"/>
          <w:sz w:val="24"/>
          <w:szCs w:val="24"/>
        </w:rPr>
        <w:t>ляет</w:t>
      </w:r>
      <w:r w:rsidRPr="008E0D4D">
        <w:rPr>
          <w:rFonts w:ascii="PT Astra Serif" w:hAnsi="PT Astra Serif"/>
          <w:sz w:val="24"/>
          <w:szCs w:val="24"/>
        </w:rPr>
        <w:t xml:space="preserve"> Муниципальному</w:t>
      </w:r>
      <w:r w:rsidRPr="008E0D4D">
        <w:rPr>
          <w:rFonts w:ascii="PT Astra Serif" w:hAnsi="PT Astra Serif" w:cs="Times New Roman"/>
          <w:sz w:val="24"/>
          <w:szCs w:val="24"/>
        </w:rPr>
        <w:t xml:space="preserve"> заказчику </w:t>
      </w:r>
      <w:hyperlink r:id="rId15" w:anchor="/document/403147771/entry/1000" w:history="1">
        <w:r w:rsidRPr="008E0D4D">
          <w:rPr>
            <w:rStyle w:val="aa"/>
            <w:rFonts w:ascii="PT Astra Serif" w:hAnsi="PT Astra Serif" w:cs="Times New Roman"/>
            <w:color w:val="auto"/>
            <w:sz w:val="24"/>
            <w:szCs w:val="24"/>
            <w:u w:val="none"/>
          </w:rPr>
          <w:t>документ</w:t>
        </w:r>
      </w:hyperlink>
      <w:r w:rsidRPr="008E0D4D">
        <w:rPr>
          <w:rFonts w:ascii="PT Astra Serif" w:hAnsi="PT Astra Serif" w:cs="Times New Roman"/>
          <w:sz w:val="24"/>
          <w:szCs w:val="24"/>
        </w:rPr>
        <w:t> о приемке в порядке, предусмотренном Законом о контрактной системе.</w:t>
      </w:r>
    </w:p>
    <w:p w:rsidR="00BC2044"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lastRenderedPageBreak/>
        <w:t>6.</w:t>
      </w:r>
      <w:r w:rsidR="00325E77">
        <w:rPr>
          <w:rFonts w:ascii="PT Astra Serif" w:hAnsi="PT Astra Serif" w:cs="Times New Roman"/>
          <w:sz w:val="24"/>
          <w:szCs w:val="24"/>
        </w:rPr>
        <w:t>10</w:t>
      </w:r>
      <w:r w:rsidRPr="008E0D4D">
        <w:rPr>
          <w:rFonts w:ascii="PT Astra Serif" w:hAnsi="PT Astra Serif" w:cs="Times New Roman"/>
          <w:sz w:val="24"/>
          <w:szCs w:val="24"/>
        </w:rPr>
        <w:t xml:space="preserve">. </w:t>
      </w:r>
      <w:r w:rsidR="00BC2044" w:rsidRPr="008E0D4D">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w:t>
      </w:r>
      <w:r w:rsidR="00BC2044" w:rsidRPr="008E0D4D">
        <w:rPr>
          <w:rFonts w:ascii="PT Astra Serif" w:hAnsi="PT Astra Serif" w:cs="Times New Roman"/>
          <w:sz w:val="24"/>
          <w:szCs w:val="24"/>
        </w:rPr>
        <w:t>подписывает усиленной </w:t>
      </w:r>
      <w:hyperlink r:id="rId16" w:anchor="/document/12184522/entry/21" w:history="1">
        <w:r w:rsidR="00BC2044" w:rsidRPr="008E0D4D">
          <w:rPr>
            <w:rStyle w:val="aa"/>
            <w:rFonts w:ascii="PT Astra Serif" w:hAnsi="PT Astra Serif" w:cs="Times New Roman"/>
            <w:color w:val="auto"/>
            <w:sz w:val="24"/>
            <w:szCs w:val="24"/>
            <w:u w:val="none"/>
          </w:rPr>
          <w:t>электронной подписью</w:t>
        </w:r>
      </w:hyperlink>
      <w:r w:rsidR="00BC2044"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r w:rsidR="00BC2044" w:rsidRPr="008E0D4D">
        <w:rPr>
          <w:rFonts w:ascii="PT Astra Serif" w:hAnsi="PT Astra Serif"/>
          <w:sz w:val="24"/>
          <w:szCs w:val="24"/>
          <w:lang w:eastAsia="ru-RU"/>
        </w:rPr>
        <w:t xml:space="preserve"> а так же акт сдачи-приемки технической документации. </w:t>
      </w:r>
    </w:p>
    <w:p w:rsidR="003F269E" w:rsidRPr="008E0D4D" w:rsidRDefault="003F269E"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11</w:t>
      </w:r>
      <w:r w:rsidRPr="008E0D4D">
        <w:rPr>
          <w:rFonts w:ascii="PT Astra Serif" w:hAnsi="PT Astra Serif" w:cs="Times New Roman"/>
          <w:sz w:val="24"/>
          <w:szCs w:val="24"/>
        </w:rPr>
        <w:t>. Датой приемки выполненной работы считается дата размещения в единой информационной системе </w:t>
      </w:r>
      <w:hyperlink r:id="rId17" w:anchor="/document/403147771/entry/1000" w:history="1">
        <w:r w:rsidRPr="008E0D4D">
          <w:rPr>
            <w:rStyle w:val="aa"/>
            <w:rFonts w:ascii="PT Astra Serif" w:hAnsi="PT Astra Serif" w:cs="Times New Roman"/>
            <w:color w:val="auto"/>
            <w:sz w:val="24"/>
            <w:szCs w:val="24"/>
            <w:u w:val="none"/>
          </w:rPr>
          <w:t>документа</w:t>
        </w:r>
      </w:hyperlink>
      <w:r w:rsidRPr="008E0D4D">
        <w:rPr>
          <w:rFonts w:ascii="PT Astra Serif" w:hAnsi="PT Astra Serif" w:cs="Times New Roman"/>
          <w:sz w:val="24"/>
          <w:szCs w:val="24"/>
        </w:rPr>
        <w:t xml:space="preserve"> о приемке, подписанного </w:t>
      </w:r>
      <w:r w:rsidRPr="008E0D4D">
        <w:rPr>
          <w:rFonts w:ascii="PT Astra Serif" w:hAnsi="PT Astra Serif"/>
          <w:sz w:val="24"/>
          <w:szCs w:val="24"/>
        </w:rPr>
        <w:t xml:space="preserve">Муниципальным </w:t>
      </w:r>
      <w:r w:rsidRPr="008E0D4D">
        <w:rPr>
          <w:rFonts w:ascii="PT Astra Serif" w:hAnsi="PT Astra Serif" w:cs="Times New Roman"/>
          <w:sz w:val="24"/>
          <w:szCs w:val="24"/>
        </w:rPr>
        <w:t>заказчиком.</w:t>
      </w:r>
      <w:r w:rsidR="0011103D" w:rsidRPr="008E0D4D">
        <w:rPr>
          <w:rFonts w:ascii="PT Astra Serif" w:hAnsi="PT Astra Serif" w:cs="Times New Roman"/>
          <w:sz w:val="24"/>
          <w:szCs w:val="24"/>
        </w:rPr>
        <w:t xml:space="preserve"> </w:t>
      </w:r>
    </w:p>
    <w:p w:rsidR="00471264" w:rsidRPr="008E0D4D"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w:t>
      </w:r>
      <w:r w:rsidR="000A4826">
        <w:rPr>
          <w:rFonts w:ascii="PT Astra Serif" w:hAnsi="PT Astra Serif" w:cs="Times New Roman"/>
          <w:sz w:val="24"/>
          <w:szCs w:val="24"/>
        </w:rPr>
        <w:t>2</w:t>
      </w:r>
      <w:r w:rsidRPr="008E0D4D">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8E0D4D" w:rsidRDefault="003F269E" w:rsidP="008E0D4D">
      <w:pPr>
        <w:spacing w:after="0" w:line="240" w:lineRule="auto"/>
        <w:jc w:val="both"/>
        <w:rPr>
          <w:rFonts w:ascii="PT Astra Serif" w:hAnsi="PT Astra Serif" w:cs="Times New Roman"/>
          <w:sz w:val="24"/>
          <w:szCs w:val="24"/>
        </w:rPr>
      </w:pPr>
      <w:r w:rsidRPr="008E0D4D">
        <w:rPr>
          <w:rFonts w:ascii="PT Astra Serif" w:eastAsia="Times New Roman" w:hAnsi="PT Astra Serif" w:cs="Times New Roman"/>
          <w:sz w:val="24"/>
          <w:szCs w:val="24"/>
          <w:lang w:eastAsia="ru-RU"/>
        </w:rPr>
        <w:t>6.</w:t>
      </w:r>
      <w:r w:rsidR="002B5FBC" w:rsidRPr="008E0D4D">
        <w:rPr>
          <w:rFonts w:ascii="PT Astra Serif" w:eastAsia="Times New Roman" w:hAnsi="PT Astra Serif" w:cs="Times New Roman"/>
          <w:sz w:val="24"/>
          <w:szCs w:val="24"/>
          <w:lang w:eastAsia="ru-RU"/>
        </w:rPr>
        <w:t>1</w:t>
      </w:r>
      <w:r w:rsidR="000A4826">
        <w:rPr>
          <w:rFonts w:ascii="PT Astra Serif" w:eastAsia="Times New Roman" w:hAnsi="PT Astra Serif" w:cs="Times New Roman"/>
          <w:sz w:val="24"/>
          <w:szCs w:val="24"/>
          <w:lang w:eastAsia="ru-RU"/>
        </w:rPr>
        <w:t>3</w:t>
      </w:r>
      <w:r w:rsidRPr="008E0D4D">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8E0D4D" w:rsidRDefault="003F269E" w:rsidP="008E0D4D">
      <w:pPr>
        <w:suppressAutoHyphens/>
        <w:spacing w:after="0" w:line="240" w:lineRule="auto"/>
        <w:contextualSpacing/>
        <w:jc w:val="both"/>
        <w:rPr>
          <w:rFonts w:ascii="PT Astra Serif" w:hAnsi="PT Astra Serif"/>
          <w:sz w:val="24"/>
          <w:szCs w:val="24"/>
          <w:lang w:eastAsia="ru-RU"/>
        </w:rPr>
      </w:pPr>
      <w:r w:rsidRPr="008E0D4D">
        <w:rPr>
          <w:rFonts w:ascii="PT Astra Serif" w:hAnsi="PT Astra Serif"/>
          <w:sz w:val="24"/>
          <w:szCs w:val="24"/>
          <w:lang w:eastAsia="ru-RU"/>
        </w:rPr>
        <w:t>6.1</w:t>
      </w:r>
      <w:r w:rsidR="000A4826">
        <w:rPr>
          <w:rFonts w:ascii="PT Astra Serif" w:hAnsi="PT Astra Serif"/>
          <w:sz w:val="24"/>
          <w:szCs w:val="24"/>
          <w:lang w:eastAsia="ru-RU"/>
        </w:rPr>
        <w:t>4</w:t>
      </w:r>
      <w:r w:rsidRPr="008E0D4D">
        <w:rPr>
          <w:rFonts w:ascii="PT Astra Serif" w:hAnsi="PT Astra Serif"/>
          <w:sz w:val="24"/>
          <w:szCs w:val="24"/>
          <w:lang w:eastAsia="ru-RU"/>
        </w:rPr>
        <w:t xml:space="preserve">. </w:t>
      </w:r>
      <w:r w:rsidR="0011103D" w:rsidRPr="008E0D4D">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8E0D4D" w:rsidRDefault="00325E77" w:rsidP="008E0D4D">
      <w:pPr>
        <w:spacing w:after="0" w:line="240" w:lineRule="auto"/>
        <w:jc w:val="both"/>
        <w:rPr>
          <w:rFonts w:ascii="PT Astra Serif" w:eastAsia="Calibri" w:hAnsi="PT Astra Serif"/>
          <w:sz w:val="24"/>
          <w:szCs w:val="24"/>
        </w:rPr>
      </w:pPr>
      <w:r>
        <w:rPr>
          <w:rFonts w:ascii="PT Astra Serif" w:eastAsia="Times New Roman" w:hAnsi="PT Astra Serif" w:cs="Times New Roman"/>
          <w:kern w:val="1"/>
          <w:sz w:val="24"/>
          <w:szCs w:val="24"/>
          <w:lang w:eastAsia="ar-SA"/>
        </w:rPr>
        <w:t>6.1</w:t>
      </w:r>
      <w:r w:rsidR="000A4826">
        <w:rPr>
          <w:rFonts w:ascii="PT Astra Serif" w:eastAsia="Times New Roman" w:hAnsi="PT Astra Serif" w:cs="Times New Roman"/>
          <w:kern w:val="1"/>
          <w:sz w:val="24"/>
          <w:szCs w:val="24"/>
          <w:lang w:eastAsia="ar-SA"/>
        </w:rPr>
        <w:t>5</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E0D4D" w:rsidRDefault="00325E77" w:rsidP="008E0D4D">
      <w:pPr>
        <w:autoSpaceDE w:val="0"/>
        <w:autoSpaceDN w:val="0"/>
        <w:adjustRightInd w:val="0"/>
        <w:spacing w:after="0" w:line="240" w:lineRule="auto"/>
        <w:jc w:val="both"/>
        <w:rPr>
          <w:rFonts w:ascii="PT Astra Serif" w:hAnsi="PT Astra Serif"/>
          <w:sz w:val="24"/>
          <w:szCs w:val="24"/>
          <w:lang w:eastAsia="ru-RU"/>
        </w:rPr>
      </w:pPr>
      <w:r>
        <w:rPr>
          <w:rFonts w:ascii="PT Astra Serif" w:eastAsia="Times New Roman" w:hAnsi="PT Astra Serif" w:cs="Times New Roman"/>
          <w:kern w:val="1"/>
          <w:sz w:val="24"/>
          <w:szCs w:val="24"/>
          <w:lang w:eastAsia="ar-SA"/>
        </w:rPr>
        <w:t>6.1</w:t>
      </w:r>
      <w:r w:rsidR="000A4826">
        <w:rPr>
          <w:rFonts w:ascii="PT Astra Serif" w:eastAsia="Times New Roman" w:hAnsi="PT Astra Serif" w:cs="Times New Roman"/>
          <w:kern w:val="1"/>
          <w:sz w:val="24"/>
          <w:szCs w:val="24"/>
          <w:lang w:eastAsia="ar-SA"/>
        </w:rPr>
        <w:t>6</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8E0D4D" w:rsidRDefault="00325E77" w:rsidP="008E0D4D">
      <w:pPr>
        <w:tabs>
          <w:tab w:val="left" w:pos="2880"/>
          <w:tab w:val="left" w:pos="3960"/>
        </w:tabs>
        <w:spacing w:after="0" w:line="240" w:lineRule="auto"/>
        <w:jc w:val="both"/>
        <w:rPr>
          <w:rFonts w:ascii="PT Astra Serif" w:hAnsi="PT Astra Serif"/>
          <w:sz w:val="24"/>
          <w:szCs w:val="24"/>
          <w:lang w:eastAsia="ru-RU"/>
        </w:rPr>
      </w:pPr>
      <w:r>
        <w:rPr>
          <w:rFonts w:ascii="PT Astra Serif" w:hAnsi="PT Astra Serif"/>
          <w:sz w:val="24"/>
          <w:szCs w:val="24"/>
          <w:lang w:eastAsia="ru-RU"/>
        </w:rPr>
        <w:t>6.1</w:t>
      </w:r>
      <w:r w:rsidR="000A4826">
        <w:rPr>
          <w:rFonts w:ascii="PT Astra Serif" w:hAnsi="PT Astra Serif"/>
          <w:sz w:val="24"/>
          <w:szCs w:val="24"/>
          <w:lang w:eastAsia="ru-RU"/>
        </w:rPr>
        <w:t>7</w:t>
      </w:r>
      <w:r w:rsidR="003F269E" w:rsidRPr="008E0D4D">
        <w:rPr>
          <w:rFonts w:ascii="PT Astra Serif" w:hAnsi="PT Astra Serif"/>
          <w:sz w:val="24"/>
          <w:szCs w:val="24"/>
          <w:lang w:eastAsia="ru-RU"/>
        </w:rPr>
        <w:t>.</w:t>
      </w:r>
      <w:r w:rsidR="008B6526" w:rsidRPr="008E0D4D">
        <w:rPr>
          <w:rFonts w:ascii="PT Astra Serif" w:hAnsi="PT Astra Serif"/>
          <w:sz w:val="24"/>
          <w:szCs w:val="24"/>
          <w:lang w:eastAsia="ru-RU"/>
        </w:rPr>
        <w:t xml:space="preserve"> </w:t>
      </w:r>
      <w:r w:rsidR="00BC2044" w:rsidRPr="008E0D4D">
        <w:rPr>
          <w:rFonts w:ascii="PT Astra Serif" w:hAnsi="PT Astra Serif"/>
          <w:sz w:val="24"/>
          <w:szCs w:val="24"/>
          <w:lang w:eastAsia="ru-RU"/>
        </w:rPr>
        <w:t>Перечень изготавливаемой в соответствии с контрактом документации, подлежащей оформлению и сдаче Исполнителем Муниципальному заказчику на отдельных этапах выполнения и по окончании работ определен приложением к контракту</w:t>
      </w:r>
      <w:r w:rsidR="00BC2044" w:rsidRPr="008E0D4D">
        <w:rPr>
          <w:rFonts w:ascii="PT Astra Serif" w:eastAsia="Andale Sans UI" w:hAnsi="PT Astra Serif"/>
          <w:kern w:val="3"/>
          <w:sz w:val="24"/>
          <w:szCs w:val="24"/>
          <w:lang w:eastAsia="ja-JP" w:bidi="fa-IR"/>
        </w:rPr>
        <w:t>.</w:t>
      </w:r>
    </w:p>
    <w:p w:rsidR="008B6526" w:rsidRPr="008E0D4D" w:rsidRDefault="00325E77"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Pr>
          <w:rFonts w:ascii="PT Astra Serif" w:hAnsi="PT Astra Serif"/>
          <w:sz w:val="24"/>
          <w:szCs w:val="24"/>
          <w:lang w:eastAsia="ru-RU"/>
        </w:rPr>
        <w:t>6.1</w:t>
      </w:r>
      <w:r w:rsidR="000A4826">
        <w:rPr>
          <w:rFonts w:ascii="PT Astra Serif" w:hAnsi="PT Astra Serif"/>
          <w:sz w:val="24"/>
          <w:szCs w:val="24"/>
          <w:lang w:eastAsia="ru-RU"/>
        </w:rPr>
        <w:t>8</w:t>
      </w:r>
      <w:r w:rsidR="00BC2044" w:rsidRPr="008E0D4D">
        <w:rPr>
          <w:rFonts w:ascii="PT Astra Serif" w:hAnsi="PT Astra Serif"/>
          <w:sz w:val="24"/>
          <w:szCs w:val="24"/>
          <w:lang w:eastAsia="ru-RU"/>
        </w:rPr>
        <w:t>.</w:t>
      </w:r>
      <w:r w:rsidR="008B6526" w:rsidRPr="008E0D4D">
        <w:rPr>
          <w:rFonts w:ascii="PT Astra Serif" w:hAnsi="PT Astra Serif"/>
          <w:sz w:val="24"/>
          <w:szCs w:val="24"/>
          <w:lang w:eastAsia="ru-RU"/>
        </w:rPr>
        <w:t>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w:t>
      </w:r>
      <w:r w:rsidR="000A4826">
        <w:rPr>
          <w:rFonts w:ascii="PT Astra Serif" w:hAnsi="PT Astra Serif"/>
          <w:sz w:val="24"/>
          <w:szCs w:val="24"/>
          <w:lang w:eastAsia="ru-RU"/>
        </w:rPr>
        <w:t>9</w:t>
      </w:r>
      <w:r w:rsidR="00DD29AB" w:rsidRPr="00DD29AB">
        <w:rPr>
          <w:rFonts w:ascii="PT Astra Serif" w:hAnsi="PT Astra Serif"/>
          <w:sz w:val="24"/>
          <w:szCs w:val="24"/>
          <w:lang w:eastAsia="ru-RU"/>
        </w:rPr>
        <w:t>.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муниципальному образованию городской округ Югорск от имени которого выступает заказчик.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w:t>
      </w:r>
      <w:r w:rsidR="000A4826">
        <w:rPr>
          <w:rFonts w:ascii="PT Astra Serif" w:hAnsi="PT Astra Serif"/>
          <w:sz w:val="24"/>
          <w:szCs w:val="24"/>
          <w:lang w:eastAsia="ru-RU"/>
        </w:rPr>
        <w:t>20</w:t>
      </w:r>
      <w:r w:rsidR="00DD29AB" w:rsidRPr="00DD29AB">
        <w:rPr>
          <w:rFonts w:ascii="PT Astra Serif" w:hAnsi="PT Astra Serif"/>
          <w:sz w:val="24"/>
          <w:szCs w:val="24"/>
          <w:lang w:eastAsia="ru-RU"/>
        </w:rPr>
        <w:t>. Днем передачи исключительных прав является дата размещения в единой информационной системе документа о приемке, подписанного Муниципальным заказчиком.</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w:t>
      </w:r>
      <w:r w:rsidR="000A4826">
        <w:rPr>
          <w:rFonts w:ascii="PT Astra Serif" w:hAnsi="PT Astra Serif"/>
          <w:sz w:val="24"/>
          <w:szCs w:val="24"/>
          <w:lang w:eastAsia="ru-RU"/>
        </w:rPr>
        <w:t>1</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w:t>
      </w:r>
      <w:r w:rsidR="000A4826">
        <w:rPr>
          <w:rFonts w:ascii="PT Astra Serif" w:hAnsi="PT Astra Serif"/>
          <w:sz w:val="24"/>
          <w:szCs w:val="24"/>
          <w:lang w:eastAsia="ru-RU"/>
        </w:rPr>
        <w:t>2</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заключение с привлеченными им при исполнении контракта третьими лицами договоров, обеспечивающих приобретение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всех исключительных прав на результаты интеллектуальной деятельности для передачи муниципальному образованию городской округ Югорск.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w:t>
      </w:r>
      <w:r w:rsidR="000A4826">
        <w:rPr>
          <w:rFonts w:ascii="PT Astra Serif" w:hAnsi="PT Astra Serif"/>
          <w:sz w:val="24"/>
          <w:szCs w:val="24"/>
          <w:lang w:eastAsia="ru-RU"/>
        </w:rPr>
        <w:t>3</w:t>
      </w:r>
      <w:r w:rsidR="00DD29AB" w:rsidRPr="00DD29AB">
        <w:rPr>
          <w:rFonts w:ascii="PT Astra Serif" w:hAnsi="PT Astra Serif"/>
          <w:sz w:val="24"/>
          <w:szCs w:val="24"/>
          <w:lang w:eastAsia="ru-RU"/>
        </w:rPr>
        <w:t xml:space="preserve">. Передаваемые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исключительные права означают право муниципального образования городского округа города Югорска от имени которой(ого)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w:t>
      </w:r>
      <w:r w:rsidR="000A4826">
        <w:rPr>
          <w:rFonts w:ascii="PT Astra Serif" w:hAnsi="PT Astra Serif"/>
          <w:sz w:val="24"/>
          <w:szCs w:val="24"/>
          <w:lang w:eastAsia="ru-RU"/>
        </w:rPr>
        <w:t>4</w:t>
      </w:r>
      <w:r w:rsidR="00DD29AB" w:rsidRPr="00DD29AB">
        <w:rPr>
          <w:rFonts w:ascii="PT Astra Serif" w:hAnsi="PT Astra Serif"/>
          <w:sz w:val="24"/>
          <w:szCs w:val="24"/>
          <w:lang w:eastAsia="ru-RU"/>
        </w:rPr>
        <w:t xml:space="preserve">. 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по контракту, и иных исключительных прав на результаты интеллектуальной деятельности, </w:t>
      </w:r>
      <w:r w:rsidR="008D2A98">
        <w:rPr>
          <w:rFonts w:ascii="PT Astra Serif" w:eastAsia="Times New Roman" w:hAnsi="PT Astra Serif"/>
          <w:snapToGrid w:val="0"/>
          <w:sz w:val="24"/>
          <w:szCs w:val="24"/>
          <w:lang w:eastAsia="ar-SA"/>
        </w:rPr>
        <w:lastRenderedPageBreak/>
        <w:t>Исполнитель</w:t>
      </w:r>
      <w:r w:rsidR="00DD29AB" w:rsidRPr="00DD29AB">
        <w:rPr>
          <w:rFonts w:ascii="PT Astra Serif" w:hAnsi="PT Astra Serif"/>
          <w:sz w:val="24"/>
          <w:szCs w:val="24"/>
          <w:lang w:eastAsia="ru-RU"/>
        </w:rPr>
        <w:t xml:space="preserve"> обязуется совместно с заказчиком и (или) муниципальным образованием городской округ город Югорск выступать в защиту интересов сторон контракта, а в случае неблагоприятного решения суда - возместить убытки.</w:t>
      </w:r>
    </w:p>
    <w:p w:rsidR="00B0264C" w:rsidRPr="00B0264C" w:rsidRDefault="00B0264C" w:rsidP="00DD29AB">
      <w:pPr>
        <w:suppressAutoHyphens/>
        <w:spacing w:after="0" w:line="240" w:lineRule="auto"/>
        <w:jc w:val="both"/>
        <w:rPr>
          <w:rFonts w:ascii="PT Astra Serif" w:hAnsi="PT Astra Serif"/>
          <w:sz w:val="10"/>
          <w:szCs w:val="10"/>
          <w:lang w:eastAsia="ru-RU"/>
        </w:rPr>
      </w:pPr>
    </w:p>
    <w:p w:rsidR="00DD29AB"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hAnsi="PT Astra Serif"/>
          <w:sz w:val="24"/>
          <w:szCs w:val="24"/>
          <w:lang w:eastAsia="ru-RU"/>
        </w:rPr>
        <w:t xml:space="preserve">7. </w:t>
      </w:r>
      <w:r w:rsidR="00B55BF9" w:rsidRPr="008E0D4D">
        <w:rPr>
          <w:rFonts w:ascii="PT Astra Serif" w:eastAsia="Times New Roman" w:hAnsi="PT Astra Serif" w:cs="Times New Roman"/>
          <w:b/>
          <w:bCs/>
          <w:kern w:val="2"/>
          <w:sz w:val="24"/>
          <w:szCs w:val="24"/>
          <w:lang w:eastAsia="ar-SA"/>
        </w:rPr>
        <w:t>Гарантии качества работ.</w:t>
      </w:r>
    </w:p>
    <w:p w:rsidR="004D37A8" w:rsidRPr="000A4826" w:rsidRDefault="00DD29AB" w:rsidP="00DD29AB">
      <w:pPr>
        <w:suppressAutoHyphens/>
        <w:spacing w:after="0" w:line="240" w:lineRule="auto"/>
        <w:rPr>
          <w:rFonts w:ascii="Times New Roman" w:eastAsia="Times New Roman" w:hAnsi="Times New Roman" w:cs="Times New Roman"/>
          <w:b/>
          <w:bCs/>
          <w:kern w:val="2"/>
          <w:sz w:val="24"/>
          <w:szCs w:val="24"/>
          <w:lang w:eastAsia="ar-SA"/>
        </w:rPr>
      </w:pPr>
      <w:r w:rsidRPr="000A4826">
        <w:rPr>
          <w:rFonts w:ascii="PT Astra Serif" w:hAnsi="PT Astra Serif" w:cs="Times New Roman"/>
          <w:sz w:val="24"/>
          <w:szCs w:val="24"/>
        </w:rPr>
        <w:t>7.</w:t>
      </w:r>
      <w:r w:rsidRPr="000A4826">
        <w:rPr>
          <w:rFonts w:ascii="Times New Roman" w:hAnsi="Times New Roman" w:cs="Times New Roman"/>
          <w:sz w:val="24"/>
          <w:szCs w:val="24"/>
        </w:rPr>
        <w:t xml:space="preserve">1. </w:t>
      </w:r>
      <w:r w:rsidR="004D37A8" w:rsidRPr="000A4826">
        <w:rPr>
          <w:rFonts w:ascii="Times New Roman" w:hAnsi="Times New Roman" w:cs="Times New Roman"/>
          <w:sz w:val="24"/>
          <w:szCs w:val="24"/>
        </w:rPr>
        <w:t>Исполнитель гарантирует выполнение работ в соответствии с условиями настоящего контракта, действующим законодательством Российской Федерации</w:t>
      </w:r>
      <w:r w:rsidR="0094558F" w:rsidRPr="000A4826">
        <w:rPr>
          <w:rFonts w:ascii="Times New Roman" w:hAnsi="Times New Roman" w:cs="Times New Roman"/>
          <w:sz w:val="24"/>
          <w:szCs w:val="24"/>
        </w:rPr>
        <w:t>.</w:t>
      </w:r>
    </w:p>
    <w:p w:rsidR="00BC2044" w:rsidRPr="000A4826" w:rsidRDefault="00BC2044" w:rsidP="00567FEA">
      <w:pPr>
        <w:pStyle w:val="a8"/>
        <w:numPr>
          <w:ilvl w:val="1"/>
          <w:numId w:val="10"/>
        </w:numPr>
        <w:spacing w:after="0" w:line="240" w:lineRule="auto"/>
        <w:ind w:left="0" w:firstLine="0"/>
        <w:jc w:val="both"/>
        <w:rPr>
          <w:rFonts w:ascii="Times New Roman" w:hAnsi="Times New Roman" w:cs="Times New Roman"/>
          <w:sz w:val="24"/>
          <w:szCs w:val="24"/>
        </w:rPr>
      </w:pPr>
      <w:r w:rsidRPr="000A4826">
        <w:rPr>
          <w:rFonts w:ascii="Times New Roman" w:hAnsi="Times New Roman" w:cs="Times New Roman"/>
          <w:sz w:val="24"/>
          <w:szCs w:val="24"/>
          <w:shd w:val="clear" w:color="auto" w:fill="FFFFFF"/>
        </w:rPr>
        <w:t>В соответствии со </w:t>
      </w:r>
      <w:hyperlink r:id="rId18" w:anchor="/document/10164072/entry/7611" w:history="1">
        <w:r w:rsidRPr="000A4826">
          <w:rPr>
            <w:rFonts w:ascii="Times New Roman" w:hAnsi="Times New Roman" w:cs="Times New Roman"/>
            <w:sz w:val="24"/>
            <w:szCs w:val="24"/>
            <w:shd w:val="clear" w:color="auto" w:fill="FFFFFF"/>
          </w:rPr>
          <w:t>ст. 761</w:t>
        </w:r>
      </w:hyperlink>
      <w:r w:rsidRPr="000A4826">
        <w:rPr>
          <w:rFonts w:ascii="Times New Roman" w:hAnsi="Times New Roman" w:cs="Times New Roman"/>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5E606F" w:rsidRPr="000A4826" w:rsidRDefault="005E606F" w:rsidP="00567FEA">
      <w:pPr>
        <w:pStyle w:val="a8"/>
        <w:numPr>
          <w:ilvl w:val="1"/>
          <w:numId w:val="10"/>
        </w:numPr>
        <w:spacing w:after="0" w:line="240" w:lineRule="auto"/>
        <w:ind w:left="0" w:firstLine="0"/>
        <w:jc w:val="both"/>
        <w:rPr>
          <w:rFonts w:ascii="Times New Roman" w:hAnsi="Times New Roman" w:cs="Times New Roman"/>
          <w:sz w:val="24"/>
          <w:szCs w:val="24"/>
        </w:rPr>
      </w:pPr>
      <w:r w:rsidRPr="000A4826">
        <w:rPr>
          <w:rFonts w:ascii="Times New Roman" w:hAnsi="Times New Roman" w:cs="Times New Roman"/>
          <w:sz w:val="24"/>
          <w:szCs w:val="24"/>
          <w:shd w:val="clear" w:color="auto" w:fill="FFFFFF"/>
        </w:rPr>
        <w:t xml:space="preserve">Исполнитель гарантирует, что между ним и его работником не заключены и не будут заключены договоры, содержащие условия о том, что право на использование </w:t>
      </w:r>
      <w:r w:rsidR="00A334F2" w:rsidRPr="000A4826">
        <w:rPr>
          <w:rFonts w:ascii="Times New Roman" w:hAnsi="Times New Roman" w:cs="Times New Roman"/>
          <w:sz w:val="24"/>
          <w:szCs w:val="24"/>
          <w:shd w:val="clear" w:color="auto" w:fill="FFFFFF"/>
        </w:rPr>
        <w:t>произведений, созданных работником в связи с выполнением своих трудовых обязанностей или конкретного задания работодателя в ходе исполнения контракта принадлежит работнику.</w:t>
      </w:r>
    </w:p>
    <w:p w:rsidR="00BC2044" w:rsidRPr="000A4826" w:rsidRDefault="00BC2044" w:rsidP="00567FEA">
      <w:pPr>
        <w:pStyle w:val="a8"/>
        <w:numPr>
          <w:ilvl w:val="1"/>
          <w:numId w:val="10"/>
        </w:numPr>
        <w:spacing w:after="0" w:line="240" w:lineRule="auto"/>
        <w:ind w:left="0" w:firstLine="0"/>
        <w:jc w:val="both"/>
        <w:rPr>
          <w:rFonts w:ascii="Times New Roman" w:hAnsi="Times New Roman" w:cs="Times New Roman"/>
          <w:sz w:val="24"/>
          <w:szCs w:val="24"/>
        </w:rPr>
      </w:pPr>
      <w:r w:rsidRPr="000A4826">
        <w:rPr>
          <w:rFonts w:ascii="Times New Roman" w:hAnsi="Times New Roman" w:cs="Times New Roman"/>
          <w:sz w:val="24"/>
          <w:szCs w:val="24"/>
          <w:shd w:val="clear" w:color="auto" w:fill="FFFFFF"/>
        </w:rPr>
        <w:t xml:space="preserve">При обнаружении недостатков в технической документации </w:t>
      </w:r>
      <w:r w:rsidRPr="000A4826">
        <w:rPr>
          <w:rFonts w:ascii="Times New Roman" w:hAnsi="Times New Roman" w:cs="Times New Roman"/>
          <w:sz w:val="24"/>
          <w:szCs w:val="24"/>
        </w:rPr>
        <w:t>Исполнитель</w:t>
      </w:r>
      <w:r w:rsidRPr="000A4826">
        <w:rPr>
          <w:rFonts w:ascii="Times New Roman" w:hAnsi="Times New Roman" w:cs="Times New Roman"/>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0F4492" w:rsidRPr="000A4826" w:rsidRDefault="000F4492" w:rsidP="00567FEA">
      <w:pPr>
        <w:pStyle w:val="a8"/>
        <w:numPr>
          <w:ilvl w:val="1"/>
          <w:numId w:val="10"/>
        </w:numPr>
        <w:spacing w:after="0" w:line="240" w:lineRule="auto"/>
        <w:ind w:left="0" w:right="-2" w:firstLine="0"/>
        <w:jc w:val="both"/>
        <w:rPr>
          <w:rFonts w:ascii="Times New Roman" w:hAnsi="Times New Roman" w:cs="Times New Roman"/>
          <w:sz w:val="24"/>
          <w:szCs w:val="24"/>
        </w:rPr>
      </w:pPr>
      <w:r w:rsidRPr="000A4826">
        <w:rPr>
          <w:rFonts w:ascii="Times New Roman" w:hAnsi="Times New Roman" w:cs="Times New Roman"/>
          <w:sz w:val="24"/>
          <w:szCs w:val="24"/>
        </w:rPr>
        <w:t>Требования к гарантии качества товара, работы, услуги установлены в пункте 4.4 раздела 4 электронного контракта</w:t>
      </w:r>
      <w:r w:rsidR="0022617D" w:rsidRPr="000A4826">
        <w:rPr>
          <w:rFonts w:ascii="Times New Roman" w:hAnsi="Times New Roman" w:cs="Times New Roman"/>
          <w:sz w:val="24"/>
          <w:szCs w:val="24"/>
          <w:lang w:eastAsia="ar-SA"/>
        </w:rPr>
        <w:t xml:space="preserve"> и в извещении об осуществлении закупки</w:t>
      </w:r>
      <w:r w:rsidRPr="000A4826">
        <w:rPr>
          <w:rFonts w:ascii="Times New Roman" w:hAnsi="Times New Roman" w:cs="Times New Roman"/>
          <w:sz w:val="24"/>
          <w:szCs w:val="24"/>
        </w:rPr>
        <w:t>.</w:t>
      </w:r>
    </w:p>
    <w:p w:rsidR="00B0264C" w:rsidRPr="000A4826" w:rsidRDefault="00B0264C" w:rsidP="00B0264C">
      <w:pPr>
        <w:pStyle w:val="a8"/>
        <w:spacing w:after="0" w:line="240" w:lineRule="auto"/>
        <w:ind w:left="0" w:right="-2"/>
        <w:jc w:val="both"/>
        <w:rPr>
          <w:rFonts w:ascii="PT Astra Serif" w:hAnsi="PT Astra Serif" w:cs="Times New Roman"/>
          <w:sz w:val="24"/>
          <w:szCs w:val="24"/>
        </w:rPr>
      </w:pPr>
    </w:p>
    <w:p w:rsidR="00B55BF9" w:rsidRPr="000A4826" w:rsidRDefault="00436D40" w:rsidP="00567FEA">
      <w:pPr>
        <w:pStyle w:val="a8"/>
        <w:numPr>
          <w:ilvl w:val="0"/>
          <w:numId w:val="7"/>
        </w:numPr>
        <w:spacing w:after="0" w:line="240" w:lineRule="auto"/>
        <w:jc w:val="center"/>
        <w:rPr>
          <w:rFonts w:ascii="PT Astra Serif" w:hAnsi="PT Astra Serif" w:cs="Times New Roman"/>
          <w:sz w:val="24"/>
          <w:szCs w:val="24"/>
        </w:rPr>
      </w:pPr>
      <w:r w:rsidRPr="000A4826">
        <w:rPr>
          <w:rFonts w:ascii="PT Astra Serif" w:eastAsia="Times New Roman" w:hAnsi="PT Astra Serif" w:cs="Times New Roman"/>
          <w:b/>
          <w:kern w:val="2"/>
          <w:sz w:val="24"/>
          <w:szCs w:val="24"/>
          <w:lang w:eastAsia="ar-SA"/>
        </w:rPr>
        <w:t>Ответственность сторон</w:t>
      </w:r>
    </w:p>
    <w:p w:rsidR="005B1E22" w:rsidRPr="000A4826" w:rsidRDefault="005B1E22" w:rsidP="005B1E22">
      <w:pPr>
        <w:pStyle w:val="a8"/>
        <w:numPr>
          <w:ilvl w:val="1"/>
          <w:numId w:val="7"/>
        </w:numPr>
        <w:tabs>
          <w:tab w:val="left" w:pos="0"/>
        </w:tabs>
        <w:suppressAutoHyphens/>
        <w:spacing w:after="0" w:line="240" w:lineRule="auto"/>
        <w:ind w:left="0" w:firstLine="0"/>
        <w:jc w:val="both"/>
        <w:rPr>
          <w:rFonts w:ascii="Times New Roman" w:eastAsia="Calibri" w:hAnsi="Times New Roman" w:cs="Times New Roman"/>
          <w:kern w:val="2"/>
          <w:sz w:val="24"/>
          <w:szCs w:val="24"/>
        </w:rPr>
      </w:pPr>
      <w:r w:rsidRPr="000A4826">
        <w:rPr>
          <w:rFonts w:ascii="Times New Roman" w:eastAsia="Calibri" w:hAnsi="Times New Roman"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5B1E22" w:rsidRPr="000A4826" w:rsidRDefault="005B1E22" w:rsidP="005B1E22">
      <w:pPr>
        <w:numPr>
          <w:ilvl w:val="1"/>
          <w:numId w:val="7"/>
        </w:numPr>
        <w:suppressAutoHyphens/>
        <w:autoSpaceDE w:val="0"/>
        <w:autoSpaceDN w:val="0"/>
        <w:adjustRightInd w:val="0"/>
        <w:spacing w:after="0" w:line="240" w:lineRule="auto"/>
        <w:ind w:left="0" w:firstLine="0"/>
        <w:jc w:val="both"/>
        <w:rPr>
          <w:rFonts w:ascii="Times New Roman" w:hAnsi="Times New Roman" w:cs="Times New Roman"/>
          <w:kern w:val="2"/>
          <w:sz w:val="24"/>
          <w:szCs w:val="24"/>
        </w:rPr>
      </w:pPr>
      <w:r w:rsidRPr="000A4826">
        <w:rPr>
          <w:rFonts w:ascii="Times New Roman" w:hAnsi="Times New Roman" w:cs="Times New Roman"/>
          <w:bCs/>
          <w:kern w:val="2"/>
          <w:sz w:val="24"/>
          <w:szCs w:val="24"/>
        </w:rPr>
        <w:t xml:space="preserve">В случае просрочки исполнения </w:t>
      </w:r>
      <w:r w:rsidR="009D62E4" w:rsidRPr="000A4826">
        <w:rPr>
          <w:rFonts w:ascii="Times New Roman" w:hAnsi="Times New Roman" w:cs="Times New Roman"/>
          <w:bCs/>
          <w:kern w:val="2"/>
          <w:sz w:val="24"/>
          <w:szCs w:val="24"/>
        </w:rPr>
        <w:t>исполнителем</w:t>
      </w:r>
      <w:r w:rsidRPr="000A4826">
        <w:rPr>
          <w:rFonts w:ascii="Times New Roman" w:hAnsi="Times New Roman" w:cs="Times New Roman"/>
          <w:bCs/>
          <w:kern w:val="2"/>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9D62E4" w:rsidRPr="000A4826">
        <w:rPr>
          <w:rFonts w:ascii="Times New Roman" w:hAnsi="Times New Roman" w:cs="Times New Roman"/>
          <w:bCs/>
          <w:kern w:val="2"/>
          <w:sz w:val="24"/>
          <w:szCs w:val="24"/>
        </w:rPr>
        <w:t>исполнителем</w:t>
      </w:r>
      <w:r w:rsidRPr="000A4826">
        <w:rPr>
          <w:rFonts w:ascii="Times New Roman" w:hAnsi="Times New Roman" w:cs="Times New Roman"/>
          <w:bCs/>
          <w:kern w:val="2"/>
          <w:sz w:val="24"/>
          <w:szCs w:val="24"/>
        </w:rPr>
        <w:t xml:space="preserve"> обязательств, предусмотренных контрактом, Муниципальный заказчик направляет </w:t>
      </w:r>
      <w:r w:rsidR="009D62E4" w:rsidRPr="000A4826">
        <w:rPr>
          <w:rFonts w:ascii="Times New Roman" w:hAnsi="Times New Roman" w:cs="Times New Roman"/>
          <w:bCs/>
          <w:kern w:val="2"/>
          <w:sz w:val="24"/>
          <w:szCs w:val="24"/>
        </w:rPr>
        <w:t>исполнителю</w:t>
      </w:r>
      <w:r w:rsidRPr="000A4826">
        <w:rPr>
          <w:rFonts w:ascii="Times New Roman" w:hAnsi="Times New Roman" w:cs="Times New Roman"/>
          <w:bCs/>
          <w:kern w:val="2"/>
          <w:sz w:val="24"/>
          <w:szCs w:val="24"/>
        </w:rPr>
        <w:t xml:space="preserve"> требование об уплате неустоек (штрафов, пеней).</w:t>
      </w:r>
    </w:p>
    <w:p w:rsidR="005B1E22" w:rsidRPr="000A4826" w:rsidRDefault="005B1E22" w:rsidP="005B1E22">
      <w:pPr>
        <w:tabs>
          <w:tab w:val="left" w:pos="426"/>
        </w:tabs>
        <w:spacing w:after="0" w:line="240" w:lineRule="auto"/>
        <w:jc w:val="both"/>
        <w:rPr>
          <w:rFonts w:ascii="Times New Roman" w:hAnsi="Times New Roman" w:cs="Times New Roman"/>
          <w:bCs/>
          <w:kern w:val="2"/>
          <w:sz w:val="24"/>
          <w:szCs w:val="24"/>
        </w:rPr>
      </w:pPr>
      <w:r w:rsidRPr="000A4826">
        <w:rPr>
          <w:rFonts w:ascii="Times New Roman" w:hAnsi="Times New Roman" w:cs="Times New Roman"/>
          <w:bCs/>
          <w:kern w:val="2"/>
          <w:sz w:val="24"/>
          <w:szCs w:val="24"/>
        </w:rPr>
        <w:t xml:space="preserve">Пеня начисляется за каждый день просрочки исполнения </w:t>
      </w:r>
      <w:r w:rsidR="009D62E4" w:rsidRPr="000A4826">
        <w:rPr>
          <w:rFonts w:ascii="Times New Roman" w:hAnsi="Times New Roman" w:cs="Times New Roman"/>
          <w:bCs/>
          <w:kern w:val="2"/>
          <w:sz w:val="24"/>
          <w:szCs w:val="24"/>
        </w:rPr>
        <w:t>исполнителем</w:t>
      </w:r>
      <w:r w:rsidRPr="000A4826">
        <w:rPr>
          <w:rFonts w:ascii="Times New Roman" w:hAnsi="Times New Roman" w:cs="Times New Roman"/>
          <w:bCs/>
          <w:kern w:val="2"/>
          <w:sz w:val="24"/>
          <w:szCs w:val="24"/>
        </w:rPr>
        <w:t xml:space="preserve">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r w:rsidR="009D62E4" w:rsidRPr="000A4826">
        <w:rPr>
          <w:rFonts w:ascii="Times New Roman" w:hAnsi="Times New Roman" w:cs="Times New Roman"/>
          <w:bCs/>
          <w:kern w:val="2"/>
          <w:sz w:val="24"/>
          <w:szCs w:val="24"/>
        </w:rPr>
        <w:t xml:space="preserve"> исполнителем</w:t>
      </w:r>
      <w:r w:rsidRPr="000A4826">
        <w:rPr>
          <w:rFonts w:ascii="Times New Roman" w:hAnsi="Times New Roman" w:cs="Times New Roman"/>
          <w:bCs/>
          <w:kern w:val="2"/>
          <w:sz w:val="24"/>
          <w:szCs w:val="24"/>
        </w:rPr>
        <w:t>.</w:t>
      </w:r>
    </w:p>
    <w:p w:rsidR="005B1E22" w:rsidRPr="000A4826" w:rsidRDefault="005B1E22" w:rsidP="005B1E22">
      <w:pPr>
        <w:tabs>
          <w:tab w:val="left" w:pos="426"/>
        </w:tabs>
        <w:spacing w:after="0" w:line="240" w:lineRule="auto"/>
        <w:jc w:val="both"/>
        <w:rPr>
          <w:rFonts w:ascii="Times New Roman" w:hAnsi="Times New Roman" w:cs="Times New Roman"/>
          <w:bCs/>
          <w:kern w:val="2"/>
          <w:sz w:val="24"/>
          <w:szCs w:val="24"/>
        </w:rPr>
      </w:pPr>
      <w:r w:rsidRPr="000A4826">
        <w:rPr>
          <w:rFonts w:ascii="Times New Roman" w:hAnsi="Times New Roman" w:cs="Times New Roman"/>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9D62E4" w:rsidRPr="000A4826">
        <w:rPr>
          <w:rFonts w:ascii="Times New Roman" w:hAnsi="Times New Roman" w:cs="Times New Roman"/>
          <w:bCs/>
          <w:kern w:val="2"/>
          <w:sz w:val="24"/>
          <w:szCs w:val="24"/>
        </w:rPr>
        <w:t>исполнитель</w:t>
      </w:r>
      <w:r w:rsidRPr="000A4826">
        <w:rPr>
          <w:rFonts w:ascii="Times New Roman" w:hAnsi="Times New Roman" w:cs="Times New Roman"/>
          <w:bCs/>
          <w:kern w:val="2"/>
          <w:sz w:val="24"/>
          <w:szCs w:val="24"/>
        </w:rPr>
        <w:t xml:space="preserve"> вправе потребовать уплаты неустоек (штрафов, пеней). </w:t>
      </w:r>
    </w:p>
    <w:p w:rsidR="005B1E22" w:rsidRPr="000A4826" w:rsidRDefault="005B1E22" w:rsidP="005B1E22">
      <w:pPr>
        <w:tabs>
          <w:tab w:val="left" w:pos="426"/>
        </w:tabs>
        <w:spacing w:after="0" w:line="240" w:lineRule="auto"/>
        <w:ind w:firstLine="567"/>
        <w:jc w:val="both"/>
        <w:rPr>
          <w:rFonts w:ascii="Times New Roman" w:hAnsi="Times New Roman" w:cs="Times New Roman"/>
          <w:bCs/>
          <w:kern w:val="2"/>
          <w:sz w:val="24"/>
          <w:szCs w:val="24"/>
        </w:rPr>
      </w:pPr>
      <w:r w:rsidRPr="000A4826">
        <w:rPr>
          <w:rFonts w:ascii="Times New Roman" w:hAnsi="Times New Roman" w:cs="Times New Roman"/>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5B1E22" w:rsidRPr="000A4826" w:rsidRDefault="005B1E22" w:rsidP="005B1E22">
      <w:pPr>
        <w:spacing w:after="0" w:line="240" w:lineRule="auto"/>
        <w:jc w:val="both"/>
        <w:rPr>
          <w:rFonts w:ascii="Times New Roman" w:hAnsi="Times New Roman" w:cs="Times New Roman"/>
          <w:sz w:val="24"/>
          <w:szCs w:val="24"/>
        </w:rPr>
      </w:pPr>
      <w:r w:rsidRPr="000A4826">
        <w:rPr>
          <w:rFonts w:ascii="Times New Roman" w:hAnsi="Times New Roman" w:cs="Times New Roman"/>
          <w:bCs/>
          <w:kern w:val="2"/>
          <w:sz w:val="24"/>
          <w:szCs w:val="24"/>
        </w:rPr>
        <w:t xml:space="preserve">8.4. </w:t>
      </w:r>
      <w:r w:rsidRPr="000A4826">
        <w:rPr>
          <w:rFonts w:ascii="Times New Roman" w:hAnsi="Times New Roman" w:cs="Times New Roman"/>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w:t>
      </w:r>
      <w:r w:rsidR="009D62E4" w:rsidRPr="000A4826">
        <w:rPr>
          <w:rFonts w:ascii="Times New Roman" w:hAnsi="Times New Roman" w:cs="Times New Roman"/>
          <w:sz w:val="24"/>
          <w:szCs w:val="24"/>
        </w:rPr>
        <w:t>, исполнителем</w:t>
      </w:r>
      <w:r w:rsidRPr="000A4826">
        <w:rPr>
          <w:rFonts w:ascii="Times New Roman" w:hAnsi="Times New Roman" w:cs="Times New Roman"/>
          <w:sz w:val="24"/>
          <w:szCs w:val="24"/>
        </w:rPr>
        <w:t xml:space="preserve"> обязательств, предусмотренных контрактом (за исключением просрочки исполнения обязательств заказчиком, </w:t>
      </w:r>
      <w:r w:rsidR="009D62E4" w:rsidRPr="000A4826">
        <w:rPr>
          <w:rFonts w:ascii="Times New Roman" w:hAnsi="Times New Roman" w:cs="Times New Roman"/>
          <w:sz w:val="24"/>
          <w:szCs w:val="24"/>
        </w:rPr>
        <w:t>исполнителем</w:t>
      </w:r>
      <w:r w:rsidRPr="000A4826">
        <w:rPr>
          <w:rFonts w:ascii="Times New Roman" w:hAnsi="Times New Roman" w:cs="Times New Roman"/>
          <w:sz w:val="24"/>
          <w:szCs w:val="24"/>
        </w:rPr>
        <w:t>,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5B1E22" w:rsidRPr="000A4826" w:rsidRDefault="005B1E22" w:rsidP="005B1E22">
      <w:pPr>
        <w:tabs>
          <w:tab w:val="left" w:pos="426"/>
        </w:tabs>
        <w:spacing w:after="0" w:line="240" w:lineRule="auto"/>
        <w:jc w:val="both"/>
        <w:rPr>
          <w:rFonts w:ascii="Times New Roman" w:hAnsi="Times New Roman" w:cs="Times New Roman"/>
          <w:bCs/>
          <w:kern w:val="2"/>
          <w:sz w:val="24"/>
          <w:szCs w:val="24"/>
        </w:rPr>
      </w:pPr>
      <w:r w:rsidRPr="000A4826">
        <w:rPr>
          <w:rFonts w:ascii="Times New Roman" w:hAnsi="Times New Roman" w:cs="Times New Roman"/>
          <w:bCs/>
          <w:kern w:val="2"/>
          <w:sz w:val="24"/>
          <w:szCs w:val="24"/>
        </w:rPr>
        <w:t>8.4.1. За каждый факт неисполнения или ненадлежащего исполнения</w:t>
      </w:r>
      <w:r w:rsidR="009D62E4" w:rsidRPr="000A4826">
        <w:rPr>
          <w:rFonts w:ascii="Times New Roman" w:hAnsi="Times New Roman" w:cs="Times New Roman"/>
          <w:bCs/>
          <w:kern w:val="2"/>
          <w:sz w:val="24"/>
          <w:szCs w:val="24"/>
        </w:rPr>
        <w:t xml:space="preserve"> исполнителем</w:t>
      </w:r>
      <w:r w:rsidRPr="000A4826">
        <w:rPr>
          <w:rFonts w:ascii="Times New Roman" w:hAnsi="Times New Roman" w:cs="Times New Roman"/>
          <w:bCs/>
          <w:kern w:val="2"/>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5B1E22" w:rsidRPr="000A4826" w:rsidRDefault="005B1E22" w:rsidP="005B1E22">
      <w:pPr>
        <w:tabs>
          <w:tab w:val="left" w:pos="426"/>
        </w:tabs>
        <w:spacing w:after="0" w:line="240" w:lineRule="auto"/>
        <w:jc w:val="both"/>
        <w:rPr>
          <w:rFonts w:ascii="Times New Roman" w:hAnsi="Times New Roman" w:cs="Times New Roman"/>
          <w:bCs/>
          <w:kern w:val="2"/>
          <w:sz w:val="24"/>
          <w:szCs w:val="24"/>
        </w:rPr>
      </w:pPr>
      <w:r w:rsidRPr="000A4826">
        <w:rPr>
          <w:rFonts w:ascii="Times New Roman" w:hAnsi="Times New Roman" w:cs="Times New Roman"/>
          <w:bCs/>
          <w:kern w:val="2"/>
          <w:sz w:val="24"/>
          <w:szCs w:val="24"/>
        </w:rPr>
        <w:t>8.4.2. За каждый факт неисполнения или ненадлежащего исполнения</w:t>
      </w:r>
      <w:r w:rsidR="009D62E4" w:rsidRPr="000A4826">
        <w:rPr>
          <w:rFonts w:ascii="Times New Roman" w:hAnsi="Times New Roman" w:cs="Times New Roman"/>
          <w:bCs/>
          <w:kern w:val="2"/>
          <w:sz w:val="24"/>
          <w:szCs w:val="24"/>
        </w:rPr>
        <w:t xml:space="preserve"> исполнителем</w:t>
      </w:r>
      <w:r w:rsidRPr="000A4826">
        <w:rPr>
          <w:rFonts w:ascii="Times New Roman" w:hAnsi="Times New Roman" w:cs="Times New Roman"/>
          <w:bCs/>
          <w:kern w:val="2"/>
          <w:sz w:val="24"/>
          <w:szCs w:val="24"/>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5B1E22" w:rsidRPr="000A4826" w:rsidRDefault="005B1E22" w:rsidP="005B1E22">
      <w:pPr>
        <w:tabs>
          <w:tab w:val="left" w:pos="426"/>
        </w:tabs>
        <w:spacing w:after="0" w:line="240" w:lineRule="auto"/>
        <w:ind w:firstLine="567"/>
        <w:jc w:val="both"/>
        <w:rPr>
          <w:rFonts w:ascii="Times New Roman" w:hAnsi="Times New Roman" w:cs="Times New Roman"/>
          <w:bCs/>
          <w:kern w:val="2"/>
          <w:sz w:val="24"/>
          <w:szCs w:val="24"/>
        </w:rPr>
      </w:pPr>
      <w:r w:rsidRPr="000A4826">
        <w:rPr>
          <w:rFonts w:ascii="Times New Roman" w:hAnsi="Times New Roman" w:cs="Times New Roman"/>
          <w:bCs/>
          <w:kern w:val="2"/>
          <w:sz w:val="24"/>
          <w:szCs w:val="24"/>
        </w:rPr>
        <w:lastRenderedPageBreak/>
        <w:t>а) 1000 рублей, если цена контракта не превышает 3 млн. рублей;</w:t>
      </w:r>
    </w:p>
    <w:p w:rsidR="005B1E22" w:rsidRPr="000A4826" w:rsidRDefault="005B1E22" w:rsidP="005B1E22">
      <w:pPr>
        <w:tabs>
          <w:tab w:val="left" w:pos="426"/>
        </w:tabs>
        <w:spacing w:after="0" w:line="240" w:lineRule="auto"/>
        <w:ind w:firstLine="567"/>
        <w:jc w:val="both"/>
        <w:rPr>
          <w:rFonts w:ascii="Times New Roman" w:hAnsi="Times New Roman" w:cs="Times New Roman"/>
          <w:bCs/>
          <w:kern w:val="2"/>
          <w:sz w:val="24"/>
          <w:szCs w:val="24"/>
        </w:rPr>
      </w:pPr>
      <w:r w:rsidRPr="000A4826">
        <w:rPr>
          <w:rFonts w:ascii="Times New Roman" w:hAnsi="Times New Roman" w:cs="Times New Roman"/>
          <w:bCs/>
          <w:kern w:val="2"/>
          <w:sz w:val="24"/>
          <w:szCs w:val="24"/>
        </w:rPr>
        <w:t>б) 5000 рублей, если цена контракта составляет от 3 млн. рублей до 50 млн. рублей (включительно).</w:t>
      </w:r>
    </w:p>
    <w:p w:rsidR="005B1E22" w:rsidRPr="000A4826" w:rsidRDefault="005B1E22" w:rsidP="005B1E22">
      <w:pPr>
        <w:tabs>
          <w:tab w:val="left" w:pos="426"/>
        </w:tabs>
        <w:spacing w:after="0" w:line="240" w:lineRule="auto"/>
        <w:ind w:firstLine="567"/>
        <w:jc w:val="both"/>
        <w:rPr>
          <w:rFonts w:ascii="Times New Roman" w:hAnsi="Times New Roman" w:cs="Times New Roman"/>
          <w:bCs/>
          <w:kern w:val="2"/>
          <w:sz w:val="24"/>
          <w:szCs w:val="24"/>
        </w:rPr>
      </w:pPr>
      <w:r w:rsidRPr="000A4826">
        <w:rPr>
          <w:rFonts w:ascii="Times New Roman" w:hAnsi="Times New Roman" w:cs="Times New Roman"/>
          <w:bCs/>
          <w:kern w:val="2"/>
          <w:sz w:val="24"/>
          <w:szCs w:val="24"/>
        </w:rPr>
        <w:t xml:space="preserve">Общая сумма начисленных штрафов за неисполнение или ненадлежащее исполнение </w:t>
      </w:r>
      <w:r w:rsidR="009D62E4" w:rsidRPr="000A4826">
        <w:rPr>
          <w:rFonts w:ascii="Times New Roman" w:hAnsi="Times New Roman" w:cs="Times New Roman"/>
          <w:bCs/>
          <w:kern w:val="2"/>
          <w:sz w:val="24"/>
          <w:szCs w:val="24"/>
        </w:rPr>
        <w:t>исполнителем</w:t>
      </w:r>
      <w:r w:rsidRPr="000A4826">
        <w:rPr>
          <w:rFonts w:ascii="Times New Roman" w:hAnsi="Times New Roman" w:cs="Times New Roman"/>
          <w:bCs/>
          <w:kern w:val="2"/>
          <w:sz w:val="24"/>
          <w:szCs w:val="24"/>
        </w:rPr>
        <w:t xml:space="preserve"> обязательств, предусмотренных контрактом, не может превышать цену контракта.</w:t>
      </w:r>
    </w:p>
    <w:p w:rsidR="005B1E22" w:rsidRPr="000A4826" w:rsidRDefault="005B1E22" w:rsidP="005B1E22">
      <w:pPr>
        <w:tabs>
          <w:tab w:val="left" w:pos="426"/>
        </w:tabs>
        <w:spacing w:after="0" w:line="240" w:lineRule="auto"/>
        <w:jc w:val="both"/>
        <w:rPr>
          <w:rFonts w:ascii="Times New Roman" w:hAnsi="Times New Roman" w:cs="Times New Roman"/>
          <w:bCs/>
          <w:kern w:val="2"/>
          <w:sz w:val="24"/>
          <w:szCs w:val="24"/>
        </w:rPr>
      </w:pPr>
      <w:r w:rsidRPr="000A4826">
        <w:rPr>
          <w:rFonts w:ascii="Times New Roman" w:hAnsi="Times New Roman" w:cs="Times New Roman"/>
          <w:bCs/>
          <w:kern w:val="2"/>
          <w:sz w:val="24"/>
          <w:szCs w:val="24"/>
        </w:rPr>
        <w:t xml:space="preserve">8.4.3. За каждый факт неисполнения </w:t>
      </w:r>
      <w:r w:rsidRPr="000A4826">
        <w:rPr>
          <w:rFonts w:ascii="Times New Roman" w:eastAsia="Times New Roman" w:hAnsi="Times New Roman" w:cs="Times New Roman"/>
          <w:kern w:val="2"/>
          <w:sz w:val="24"/>
          <w:szCs w:val="24"/>
          <w:lang w:eastAsia="ar-SA"/>
        </w:rPr>
        <w:t xml:space="preserve">Муниципальным </w:t>
      </w:r>
      <w:r w:rsidRPr="000A4826">
        <w:rPr>
          <w:rFonts w:ascii="Times New Roman" w:hAnsi="Times New Roman" w:cs="Times New Roman"/>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5B1E22" w:rsidRPr="000A4826" w:rsidRDefault="005B1E22" w:rsidP="005B1E22">
      <w:pPr>
        <w:tabs>
          <w:tab w:val="left" w:pos="426"/>
        </w:tabs>
        <w:spacing w:after="0" w:line="240" w:lineRule="auto"/>
        <w:ind w:firstLine="567"/>
        <w:jc w:val="both"/>
        <w:rPr>
          <w:rFonts w:ascii="Times New Roman" w:hAnsi="Times New Roman" w:cs="Times New Roman"/>
          <w:bCs/>
          <w:kern w:val="2"/>
          <w:sz w:val="24"/>
          <w:szCs w:val="24"/>
        </w:rPr>
      </w:pPr>
      <w:r w:rsidRPr="000A4826">
        <w:rPr>
          <w:rFonts w:ascii="Times New Roman" w:hAnsi="Times New Roman" w:cs="Times New Roman"/>
          <w:bCs/>
          <w:kern w:val="2"/>
          <w:sz w:val="24"/>
          <w:szCs w:val="24"/>
        </w:rPr>
        <w:t>а) 1000 рублей, если цена контракта не превышает 3 млн. рублей (включительно);</w:t>
      </w:r>
    </w:p>
    <w:p w:rsidR="005B1E22" w:rsidRPr="000A4826" w:rsidRDefault="005B1E22" w:rsidP="005B1E22">
      <w:pPr>
        <w:tabs>
          <w:tab w:val="left" w:pos="426"/>
        </w:tabs>
        <w:spacing w:after="0" w:line="240" w:lineRule="auto"/>
        <w:ind w:firstLine="567"/>
        <w:jc w:val="both"/>
        <w:rPr>
          <w:rFonts w:ascii="Times New Roman" w:hAnsi="Times New Roman" w:cs="Times New Roman"/>
          <w:bCs/>
          <w:kern w:val="2"/>
          <w:sz w:val="24"/>
          <w:szCs w:val="24"/>
        </w:rPr>
      </w:pPr>
      <w:r w:rsidRPr="000A4826">
        <w:rPr>
          <w:rFonts w:ascii="Times New Roman" w:hAnsi="Times New Roman" w:cs="Times New Roman"/>
          <w:bCs/>
          <w:kern w:val="2"/>
          <w:sz w:val="24"/>
          <w:szCs w:val="24"/>
        </w:rPr>
        <w:t>б) 5000 рублей, если цена контракта составляет от 3 млн. рублей до 50 млн. рублей (включительно).</w:t>
      </w:r>
    </w:p>
    <w:p w:rsidR="005B1E22" w:rsidRPr="000A4826" w:rsidRDefault="005B1E22" w:rsidP="005B1E22">
      <w:pPr>
        <w:tabs>
          <w:tab w:val="left" w:pos="426"/>
        </w:tabs>
        <w:spacing w:after="0" w:line="240" w:lineRule="auto"/>
        <w:ind w:firstLine="567"/>
        <w:jc w:val="both"/>
        <w:rPr>
          <w:rFonts w:ascii="Times New Roman" w:hAnsi="Times New Roman" w:cs="Times New Roman"/>
          <w:bCs/>
          <w:kern w:val="2"/>
          <w:sz w:val="24"/>
          <w:szCs w:val="24"/>
        </w:rPr>
      </w:pPr>
      <w:r w:rsidRPr="000A4826">
        <w:rPr>
          <w:rFonts w:ascii="Times New Roman" w:hAnsi="Times New Roman" w:cs="Times New Roman"/>
          <w:bCs/>
          <w:kern w:val="2"/>
          <w:sz w:val="24"/>
          <w:szCs w:val="24"/>
        </w:rPr>
        <w:t xml:space="preserve">Общая сумма начисленных штрафов за ненадлежащее исполнение </w:t>
      </w:r>
      <w:r w:rsidRPr="000A4826">
        <w:rPr>
          <w:rFonts w:ascii="Times New Roman" w:eastAsia="Times New Roman" w:hAnsi="Times New Roman" w:cs="Times New Roman"/>
          <w:kern w:val="2"/>
          <w:sz w:val="24"/>
          <w:szCs w:val="24"/>
          <w:lang w:eastAsia="ar-SA"/>
        </w:rPr>
        <w:t xml:space="preserve">Муниципальным </w:t>
      </w:r>
      <w:r w:rsidRPr="000A4826">
        <w:rPr>
          <w:rFonts w:ascii="Times New Roman" w:hAnsi="Times New Roman" w:cs="Times New Roman"/>
          <w:bCs/>
          <w:kern w:val="2"/>
          <w:sz w:val="24"/>
          <w:szCs w:val="24"/>
        </w:rPr>
        <w:t>заказчиком обязательств, предусмотренных контрактом, не может превышать цену контракта.</w:t>
      </w:r>
    </w:p>
    <w:p w:rsidR="005B1E22" w:rsidRPr="000A4826" w:rsidRDefault="005B1E22" w:rsidP="005B1E22">
      <w:pPr>
        <w:tabs>
          <w:tab w:val="left" w:pos="426"/>
        </w:tabs>
        <w:spacing w:after="0"/>
        <w:jc w:val="both"/>
        <w:rPr>
          <w:rFonts w:ascii="Times New Roman" w:hAnsi="Times New Roman" w:cs="Times New Roman"/>
          <w:bCs/>
          <w:kern w:val="2"/>
          <w:sz w:val="24"/>
          <w:szCs w:val="24"/>
        </w:rPr>
      </w:pPr>
      <w:r w:rsidRPr="000A4826">
        <w:rPr>
          <w:rFonts w:ascii="Times New Roman" w:hAnsi="Times New Roman" w:cs="Times New Roman"/>
          <w:bCs/>
          <w:kern w:val="2"/>
          <w:sz w:val="24"/>
          <w:szCs w:val="24"/>
        </w:rPr>
        <w:t>8.4.4. За каждый факт неисполнения или ненадлежащего исполнения</w:t>
      </w:r>
      <w:r w:rsidR="009D62E4" w:rsidRPr="000A4826">
        <w:rPr>
          <w:rFonts w:ascii="Times New Roman" w:hAnsi="Times New Roman" w:cs="Times New Roman"/>
          <w:bCs/>
          <w:kern w:val="2"/>
          <w:sz w:val="24"/>
          <w:szCs w:val="24"/>
        </w:rPr>
        <w:t xml:space="preserve"> исполнителем</w:t>
      </w:r>
      <w:r w:rsidRPr="000A4826">
        <w:rPr>
          <w:rFonts w:ascii="Times New Roman" w:hAnsi="Times New Roman" w:cs="Times New Roman"/>
          <w:bCs/>
          <w:kern w:val="2"/>
          <w:sz w:val="24"/>
          <w:szCs w:val="24"/>
        </w:rPr>
        <w:t xml:space="preserve">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5B1E22" w:rsidRPr="000A4826" w:rsidRDefault="005B1E22" w:rsidP="005B1E22">
      <w:pPr>
        <w:widowControl w:val="0"/>
        <w:autoSpaceDE w:val="0"/>
        <w:autoSpaceDN w:val="0"/>
        <w:adjustRightInd w:val="0"/>
        <w:spacing w:after="0"/>
        <w:jc w:val="both"/>
        <w:rPr>
          <w:rFonts w:ascii="Times New Roman" w:hAnsi="Times New Roman" w:cs="Times New Roman"/>
          <w:bCs/>
          <w:kern w:val="2"/>
          <w:sz w:val="24"/>
          <w:szCs w:val="24"/>
        </w:rPr>
      </w:pPr>
      <w:r w:rsidRPr="000A4826">
        <w:rPr>
          <w:rFonts w:ascii="Times New Roman" w:hAnsi="Times New Roman" w:cs="Times New Roman"/>
          <w:bCs/>
          <w:kern w:val="2"/>
          <w:sz w:val="24"/>
          <w:szCs w:val="24"/>
        </w:rPr>
        <w:t>а) в случае, если цена контракта не превышает начальную (максимальную) цену контракта:</w:t>
      </w:r>
    </w:p>
    <w:p w:rsidR="005B1E22" w:rsidRPr="000A4826" w:rsidRDefault="005B1E22" w:rsidP="005B1E22">
      <w:pPr>
        <w:widowControl w:val="0"/>
        <w:autoSpaceDE w:val="0"/>
        <w:autoSpaceDN w:val="0"/>
        <w:adjustRightInd w:val="0"/>
        <w:spacing w:after="0"/>
        <w:ind w:firstLine="709"/>
        <w:jc w:val="both"/>
        <w:rPr>
          <w:rFonts w:ascii="Times New Roman" w:hAnsi="Times New Roman" w:cs="Times New Roman"/>
          <w:bCs/>
          <w:kern w:val="2"/>
          <w:sz w:val="24"/>
          <w:szCs w:val="24"/>
        </w:rPr>
      </w:pPr>
      <w:r w:rsidRPr="000A4826">
        <w:rPr>
          <w:rFonts w:ascii="Times New Roman" w:hAnsi="Times New Roman" w:cs="Times New Roman"/>
          <w:bCs/>
          <w:kern w:val="2"/>
          <w:sz w:val="24"/>
          <w:szCs w:val="24"/>
        </w:rPr>
        <w:t>10 процентов начальной (максимальной) цены контракта, если цена контракта не превышает 3 млн. рублей;</w:t>
      </w:r>
    </w:p>
    <w:p w:rsidR="005B1E22" w:rsidRPr="000A4826" w:rsidRDefault="005B1E22" w:rsidP="005B1E22">
      <w:pPr>
        <w:widowControl w:val="0"/>
        <w:autoSpaceDE w:val="0"/>
        <w:autoSpaceDN w:val="0"/>
        <w:adjustRightInd w:val="0"/>
        <w:spacing w:after="0"/>
        <w:ind w:firstLine="709"/>
        <w:jc w:val="both"/>
        <w:rPr>
          <w:rFonts w:ascii="Times New Roman" w:hAnsi="Times New Roman" w:cs="Times New Roman"/>
          <w:bCs/>
          <w:kern w:val="2"/>
          <w:sz w:val="24"/>
          <w:szCs w:val="24"/>
        </w:rPr>
      </w:pPr>
      <w:r w:rsidRPr="000A4826">
        <w:rPr>
          <w:rFonts w:ascii="Times New Roman" w:hAnsi="Times New Roman" w:cs="Times New Roman"/>
          <w:bCs/>
          <w:kern w:val="2"/>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5B1E22" w:rsidRPr="000A4826" w:rsidRDefault="005B1E22" w:rsidP="005B1E22">
      <w:pPr>
        <w:widowControl w:val="0"/>
        <w:autoSpaceDE w:val="0"/>
        <w:autoSpaceDN w:val="0"/>
        <w:adjustRightInd w:val="0"/>
        <w:spacing w:after="0"/>
        <w:ind w:firstLine="709"/>
        <w:jc w:val="both"/>
        <w:rPr>
          <w:rFonts w:ascii="Times New Roman" w:hAnsi="Times New Roman" w:cs="Times New Roman"/>
          <w:bCs/>
          <w:kern w:val="2"/>
          <w:sz w:val="24"/>
          <w:szCs w:val="24"/>
        </w:rPr>
      </w:pPr>
      <w:r w:rsidRPr="000A4826">
        <w:rPr>
          <w:rFonts w:ascii="Times New Roman" w:hAnsi="Times New Roman" w:cs="Times New Roman"/>
          <w:bCs/>
          <w:kern w:val="2"/>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5B1E22" w:rsidRPr="000A4826" w:rsidRDefault="005B1E22" w:rsidP="005B1E22">
      <w:pPr>
        <w:widowControl w:val="0"/>
        <w:autoSpaceDE w:val="0"/>
        <w:autoSpaceDN w:val="0"/>
        <w:adjustRightInd w:val="0"/>
        <w:spacing w:after="0"/>
        <w:jc w:val="both"/>
        <w:rPr>
          <w:rFonts w:ascii="Times New Roman" w:hAnsi="Times New Roman" w:cs="Times New Roman"/>
          <w:bCs/>
          <w:kern w:val="2"/>
          <w:sz w:val="24"/>
          <w:szCs w:val="24"/>
        </w:rPr>
      </w:pPr>
      <w:r w:rsidRPr="000A4826">
        <w:rPr>
          <w:rFonts w:ascii="Times New Roman" w:hAnsi="Times New Roman" w:cs="Times New Roman"/>
          <w:bCs/>
          <w:kern w:val="2"/>
          <w:sz w:val="24"/>
          <w:szCs w:val="24"/>
        </w:rPr>
        <w:t>б) в случае, если цена контракта превышает начальную (максимальную) цену контракта:</w:t>
      </w:r>
    </w:p>
    <w:p w:rsidR="005B1E22" w:rsidRPr="000A4826" w:rsidRDefault="005B1E22" w:rsidP="005B1E22">
      <w:pPr>
        <w:widowControl w:val="0"/>
        <w:autoSpaceDE w:val="0"/>
        <w:autoSpaceDN w:val="0"/>
        <w:adjustRightInd w:val="0"/>
        <w:spacing w:after="0"/>
        <w:ind w:firstLine="709"/>
        <w:jc w:val="both"/>
        <w:rPr>
          <w:rFonts w:ascii="Times New Roman" w:hAnsi="Times New Roman" w:cs="Times New Roman"/>
          <w:bCs/>
          <w:kern w:val="2"/>
          <w:sz w:val="24"/>
          <w:szCs w:val="24"/>
        </w:rPr>
      </w:pPr>
      <w:r w:rsidRPr="000A4826">
        <w:rPr>
          <w:rFonts w:ascii="Times New Roman" w:hAnsi="Times New Roman" w:cs="Times New Roman"/>
          <w:bCs/>
          <w:kern w:val="2"/>
          <w:sz w:val="24"/>
          <w:szCs w:val="24"/>
        </w:rPr>
        <w:t>10 процентов цены контракта, если цена контракта не превышает 3 млн. рублей;</w:t>
      </w:r>
    </w:p>
    <w:p w:rsidR="005B1E22" w:rsidRPr="000A4826" w:rsidRDefault="005B1E22" w:rsidP="005B1E22">
      <w:pPr>
        <w:widowControl w:val="0"/>
        <w:autoSpaceDE w:val="0"/>
        <w:autoSpaceDN w:val="0"/>
        <w:adjustRightInd w:val="0"/>
        <w:spacing w:after="0"/>
        <w:ind w:firstLine="709"/>
        <w:jc w:val="both"/>
        <w:rPr>
          <w:rFonts w:ascii="Times New Roman" w:hAnsi="Times New Roman" w:cs="Times New Roman"/>
          <w:bCs/>
          <w:kern w:val="2"/>
          <w:sz w:val="24"/>
          <w:szCs w:val="24"/>
        </w:rPr>
      </w:pPr>
      <w:r w:rsidRPr="000A4826">
        <w:rPr>
          <w:rFonts w:ascii="Times New Roman" w:hAnsi="Times New Roman" w:cs="Times New Roman"/>
          <w:bCs/>
          <w:kern w:val="2"/>
          <w:sz w:val="24"/>
          <w:szCs w:val="24"/>
        </w:rPr>
        <w:t>5 процентов цены контракта, если цена контракта составляет от 3 млн. рублей до 50 млн. рублей (включительно);</w:t>
      </w:r>
    </w:p>
    <w:p w:rsidR="005B1E22" w:rsidRPr="000A4826" w:rsidRDefault="005B1E22" w:rsidP="005B1E22">
      <w:pPr>
        <w:widowControl w:val="0"/>
        <w:autoSpaceDE w:val="0"/>
        <w:autoSpaceDN w:val="0"/>
        <w:adjustRightInd w:val="0"/>
        <w:spacing w:after="0"/>
        <w:ind w:firstLine="709"/>
        <w:jc w:val="both"/>
        <w:rPr>
          <w:rFonts w:ascii="Times New Roman" w:hAnsi="Times New Roman" w:cs="Times New Roman"/>
          <w:bCs/>
          <w:kern w:val="2"/>
          <w:sz w:val="24"/>
          <w:szCs w:val="24"/>
        </w:rPr>
      </w:pPr>
      <w:r w:rsidRPr="000A4826">
        <w:rPr>
          <w:rFonts w:ascii="Times New Roman" w:hAnsi="Times New Roman" w:cs="Times New Roman"/>
          <w:bCs/>
          <w:kern w:val="2"/>
          <w:sz w:val="24"/>
          <w:szCs w:val="24"/>
        </w:rPr>
        <w:t>1 процент цены контракта, если цена контракта составляет от 50 млн. рублей до 100 млн. рублей (включительно).</w:t>
      </w:r>
    </w:p>
    <w:p w:rsidR="005B1E22" w:rsidRPr="000A4826" w:rsidRDefault="005B1E22" w:rsidP="005B1E22">
      <w:pPr>
        <w:tabs>
          <w:tab w:val="left" w:pos="426"/>
        </w:tabs>
        <w:spacing w:after="0" w:line="240" w:lineRule="auto"/>
        <w:jc w:val="both"/>
        <w:rPr>
          <w:rFonts w:ascii="Times New Roman" w:hAnsi="Times New Roman" w:cs="Times New Roman"/>
          <w:bCs/>
          <w:kern w:val="2"/>
          <w:sz w:val="24"/>
          <w:szCs w:val="24"/>
        </w:rPr>
      </w:pPr>
      <w:r w:rsidRPr="000A4826">
        <w:rPr>
          <w:rFonts w:ascii="Times New Roman" w:hAnsi="Times New Roman" w:cs="Times New Roman"/>
          <w:bCs/>
          <w:kern w:val="2"/>
          <w:sz w:val="24"/>
          <w:szCs w:val="24"/>
        </w:rPr>
        <w:t>8.5. Требование об уплате неустоек (штрафов, пеней) считается реализованным по истечении 2</w:t>
      </w:r>
      <w:r w:rsidR="00664350">
        <w:rPr>
          <w:rFonts w:ascii="Times New Roman" w:hAnsi="Times New Roman" w:cs="Times New Roman"/>
          <w:bCs/>
          <w:kern w:val="2"/>
          <w:sz w:val="24"/>
          <w:szCs w:val="24"/>
        </w:rPr>
        <w:t xml:space="preserve"> рабочих</w:t>
      </w:r>
      <w:bookmarkStart w:id="8" w:name="_GoBack"/>
      <w:bookmarkEnd w:id="8"/>
      <w:r w:rsidRPr="000A4826">
        <w:rPr>
          <w:rFonts w:ascii="Times New Roman" w:hAnsi="Times New Roman" w:cs="Times New Roman"/>
          <w:bCs/>
          <w:kern w:val="2"/>
          <w:sz w:val="24"/>
          <w:szCs w:val="24"/>
        </w:rPr>
        <w:t xml:space="preserve"> дней с даты получения </w:t>
      </w:r>
      <w:r w:rsidR="009D62E4" w:rsidRPr="000A4826">
        <w:rPr>
          <w:rFonts w:ascii="Times New Roman" w:hAnsi="Times New Roman" w:cs="Times New Roman"/>
          <w:bCs/>
          <w:kern w:val="2"/>
          <w:sz w:val="24"/>
          <w:szCs w:val="24"/>
        </w:rPr>
        <w:t>исполнителем</w:t>
      </w:r>
      <w:r w:rsidRPr="000A4826">
        <w:rPr>
          <w:rFonts w:ascii="Times New Roman" w:hAnsi="Times New Roman" w:cs="Times New Roman"/>
          <w:bCs/>
          <w:kern w:val="2"/>
          <w:sz w:val="24"/>
          <w:szCs w:val="24"/>
        </w:rPr>
        <w:t xml:space="preserve">  данного требования при отсутствии мотивированного обоснования отсутствия вины </w:t>
      </w:r>
      <w:r w:rsidR="009D62E4" w:rsidRPr="000A4826">
        <w:rPr>
          <w:rFonts w:ascii="Times New Roman" w:hAnsi="Times New Roman" w:cs="Times New Roman"/>
          <w:bCs/>
          <w:kern w:val="2"/>
          <w:sz w:val="24"/>
          <w:szCs w:val="24"/>
        </w:rPr>
        <w:t>исполнителя</w:t>
      </w:r>
      <w:r w:rsidRPr="000A4826">
        <w:rPr>
          <w:rFonts w:ascii="Times New Roman" w:hAnsi="Times New Roman" w:cs="Times New Roman"/>
          <w:bCs/>
          <w:kern w:val="2"/>
          <w:sz w:val="24"/>
          <w:szCs w:val="24"/>
        </w:rPr>
        <w:t xml:space="preserve">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5B1E22" w:rsidRPr="000A4826" w:rsidRDefault="005B1E22" w:rsidP="005B1E22">
      <w:pPr>
        <w:tabs>
          <w:tab w:val="left" w:pos="426"/>
        </w:tabs>
        <w:spacing w:after="0" w:line="240" w:lineRule="auto"/>
        <w:jc w:val="both"/>
        <w:rPr>
          <w:rFonts w:ascii="Times New Roman" w:hAnsi="Times New Roman" w:cs="Times New Roman"/>
          <w:bCs/>
          <w:kern w:val="2"/>
          <w:sz w:val="24"/>
          <w:szCs w:val="24"/>
        </w:rPr>
      </w:pPr>
      <w:r w:rsidRPr="000A4826">
        <w:rPr>
          <w:rFonts w:ascii="Times New Roman" w:hAnsi="Times New Roman" w:cs="Times New Roman"/>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B1E22" w:rsidRPr="000A4826" w:rsidRDefault="005B1E22" w:rsidP="005B1E22">
      <w:pPr>
        <w:tabs>
          <w:tab w:val="left" w:pos="426"/>
        </w:tabs>
        <w:spacing w:after="0" w:line="240" w:lineRule="auto"/>
        <w:jc w:val="both"/>
        <w:rPr>
          <w:rFonts w:ascii="Times New Roman" w:hAnsi="Times New Roman" w:cs="Times New Roman"/>
          <w:bCs/>
          <w:kern w:val="2"/>
          <w:sz w:val="24"/>
          <w:szCs w:val="24"/>
        </w:rPr>
      </w:pPr>
      <w:r w:rsidRPr="000A4826">
        <w:rPr>
          <w:rFonts w:ascii="Times New Roman" w:hAnsi="Times New Roman" w:cs="Times New Roman"/>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5B1E22" w:rsidRPr="000A4826" w:rsidRDefault="005B1E22" w:rsidP="005B1E22">
      <w:pPr>
        <w:tabs>
          <w:tab w:val="left" w:pos="426"/>
        </w:tabs>
        <w:spacing w:after="0" w:line="240" w:lineRule="auto"/>
        <w:jc w:val="both"/>
        <w:rPr>
          <w:rFonts w:ascii="Times New Roman" w:hAnsi="Times New Roman" w:cs="Times New Roman"/>
          <w:bCs/>
          <w:kern w:val="2"/>
          <w:sz w:val="24"/>
          <w:szCs w:val="24"/>
        </w:rPr>
      </w:pPr>
      <w:r w:rsidRPr="000A4826">
        <w:rPr>
          <w:rFonts w:ascii="Times New Roman" w:hAnsi="Times New Roman" w:cs="Times New Roman"/>
          <w:bCs/>
          <w:kern w:val="2"/>
          <w:sz w:val="24"/>
          <w:szCs w:val="24"/>
        </w:rPr>
        <w:t>8.8. Муниципальный заказчик вправе учитывать при расчете с</w:t>
      </w:r>
      <w:r w:rsidR="009D62E4" w:rsidRPr="000A4826">
        <w:rPr>
          <w:rFonts w:ascii="Times New Roman" w:hAnsi="Times New Roman" w:cs="Times New Roman"/>
          <w:bCs/>
          <w:kern w:val="2"/>
          <w:sz w:val="24"/>
          <w:szCs w:val="24"/>
        </w:rPr>
        <w:t xml:space="preserve"> исполнителем</w:t>
      </w:r>
      <w:r w:rsidRPr="000A4826">
        <w:rPr>
          <w:rFonts w:ascii="Times New Roman" w:hAnsi="Times New Roman" w:cs="Times New Roman"/>
          <w:bCs/>
          <w:kern w:val="2"/>
          <w:sz w:val="24"/>
          <w:szCs w:val="24"/>
        </w:rPr>
        <w:t xml:space="preserve">  (вычитать из цены Контракта) сумму в виде неустойки (штрафа, пени), подлежащую уплате </w:t>
      </w:r>
      <w:r w:rsidR="009D62E4" w:rsidRPr="000A4826">
        <w:rPr>
          <w:rFonts w:ascii="Times New Roman" w:hAnsi="Times New Roman" w:cs="Times New Roman"/>
          <w:bCs/>
          <w:kern w:val="2"/>
          <w:sz w:val="24"/>
          <w:szCs w:val="24"/>
        </w:rPr>
        <w:t>исполнителю</w:t>
      </w:r>
      <w:r w:rsidRPr="000A4826">
        <w:rPr>
          <w:rFonts w:ascii="Times New Roman" w:hAnsi="Times New Roman" w:cs="Times New Roman"/>
          <w:bCs/>
          <w:kern w:val="2"/>
          <w:sz w:val="24"/>
          <w:szCs w:val="24"/>
        </w:rPr>
        <w:t xml:space="preserve">  за неисполнение (ненадлежащее исполнение) обязательств, предусмотренных Контрактом, если </w:t>
      </w:r>
      <w:r w:rsidR="009D62E4" w:rsidRPr="000A4826">
        <w:rPr>
          <w:rFonts w:ascii="Times New Roman" w:hAnsi="Times New Roman" w:cs="Times New Roman"/>
          <w:bCs/>
          <w:kern w:val="2"/>
          <w:sz w:val="24"/>
          <w:szCs w:val="24"/>
        </w:rPr>
        <w:t>исполнитель</w:t>
      </w:r>
      <w:r w:rsidRPr="000A4826">
        <w:rPr>
          <w:rFonts w:ascii="Times New Roman" w:hAnsi="Times New Roman" w:cs="Times New Roman"/>
          <w:bCs/>
          <w:kern w:val="2"/>
          <w:sz w:val="24"/>
          <w:szCs w:val="24"/>
        </w:rPr>
        <w:t xml:space="preserve"> не докажет, что неисполнение (ненадлежащее исполнение) обязательств произошло вследствие непреодолимой силы или по вине другой Стороны.</w:t>
      </w:r>
    </w:p>
    <w:p w:rsidR="005B1E22" w:rsidRPr="000A4826" w:rsidRDefault="005B1E22" w:rsidP="005B1E22">
      <w:pPr>
        <w:tabs>
          <w:tab w:val="left" w:pos="426"/>
        </w:tabs>
        <w:spacing w:after="0" w:line="240" w:lineRule="auto"/>
        <w:jc w:val="both"/>
        <w:rPr>
          <w:rFonts w:ascii="Times New Roman" w:hAnsi="Times New Roman" w:cs="Times New Roman"/>
          <w:bCs/>
          <w:kern w:val="2"/>
          <w:sz w:val="24"/>
          <w:szCs w:val="24"/>
        </w:rPr>
      </w:pPr>
      <w:r w:rsidRPr="000A4826">
        <w:rPr>
          <w:rFonts w:ascii="Times New Roman" w:hAnsi="Times New Roman" w:cs="Times New Roman"/>
          <w:bCs/>
          <w:kern w:val="2"/>
          <w:sz w:val="24"/>
          <w:szCs w:val="24"/>
        </w:rPr>
        <w:t xml:space="preserve">8.9. В случае неисполнения </w:t>
      </w:r>
      <w:r w:rsidR="009D62E4" w:rsidRPr="000A4826">
        <w:rPr>
          <w:rFonts w:ascii="Times New Roman" w:hAnsi="Times New Roman" w:cs="Times New Roman"/>
          <w:bCs/>
          <w:kern w:val="2"/>
          <w:sz w:val="24"/>
          <w:szCs w:val="24"/>
        </w:rPr>
        <w:t>исполнителем</w:t>
      </w:r>
      <w:r w:rsidRPr="000A4826">
        <w:rPr>
          <w:rFonts w:ascii="Times New Roman" w:hAnsi="Times New Roman" w:cs="Times New Roman"/>
          <w:bCs/>
          <w:kern w:val="2"/>
          <w:sz w:val="24"/>
          <w:szCs w:val="24"/>
        </w:rPr>
        <w:t xml:space="preserve">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A23653" w:rsidRPr="000A4826" w:rsidRDefault="00A23653" w:rsidP="00A23653">
      <w:pPr>
        <w:spacing w:after="0"/>
        <w:jc w:val="both"/>
        <w:rPr>
          <w:rFonts w:ascii="Times New Roman" w:hAnsi="Times New Roman" w:cs="Times New Roman"/>
          <w:i/>
          <w:sz w:val="24"/>
          <w:szCs w:val="24"/>
        </w:rPr>
      </w:pPr>
      <w:r w:rsidRPr="000A4826">
        <w:rPr>
          <w:rFonts w:ascii="Times New Roman" w:hAnsi="Times New Roman" w:cs="Times New Roman"/>
          <w:bCs/>
          <w:sz w:val="24"/>
          <w:szCs w:val="24"/>
        </w:rPr>
        <w:lastRenderedPageBreak/>
        <w:t xml:space="preserve">8.10. В случае обмена документами при применении мер ответственности и совершении иных действий в связи с нарушением </w:t>
      </w:r>
      <w:r w:rsidR="009D62E4" w:rsidRPr="000A4826">
        <w:rPr>
          <w:rFonts w:ascii="Times New Roman" w:hAnsi="Times New Roman" w:cs="Times New Roman"/>
          <w:bCs/>
          <w:sz w:val="24"/>
          <w:szCs w:val="24"/>
        </w:rPr>
        <w:t>исполнителем</w:t>
      </w:r>
      <w:r w:rsidRPr="000A4826">
        <w:rPr>
          <w:rFonts w:ascii="Times New Roman" w:hAnsi="Times New Roman" w:cs="Times New Roman"/>
          <w:bCs/>
          <w:sz w:val="24"/>
          <w:szCs w:val="24"/>
        </w:rPr>
        <w:t xml:space="preserve">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9D62E4" w:rsidRPr="000A4826">
        <w:rPr>
          <w:rFonts w:ascii="Times New Roman" w:hAnsi="Times New Roman" w:cs="Times New Roman"/>
          <w:bCs/>
          <w:sz w:val="24"/>
          <w:szCs w:val="24"/>
        </w:rPr>
        <w:t>исполнителя</w:t>
      </w:r>
      <w:r w:rsidRPr="000A4826">
        <w:rPr>
          <w:rFonts w:ascii="Times New Roman" w:hAnsi="Times New Roman" w:cs="Times New Roman"/>
          <w:bCs/>
          <w:sz w:val="24"/>
          <w:szCs w:val="24"/>
        </w:rPr>
        <w:t>, и размещаются в единой информационной системе без размещения на официальном сайте</w:t>
      </w:r>
      <w:r w:rsidRPr="000A4826">
        <w:rPr>
          <w:rFonts w:ascii="Times New Roman" w:hAnsi="Times New Roman" w:cs="Times New Roman"/>
          <w:i/>
          <w:sz w:val="24"/>
          <w:szCs w:val="24"/>
        </w:rPr>
        <w:t>.</w:t>
      </w:r>
    </w:p>
    <w:p w:rsidR="00A23653" w:rsidRPr="000A4826" w:rsidRDefault="00A23653" w:rsidP="00A23653">
      <w:pPr>
        <w:tabs>
          <w:tab w:val="left" w:pos="426"/>
        </w:tabs>
        <w:spacing w:after="0"/>
        <w:jc w:val="both"/>
        <w:rPr>
          <w:rFonts w:ascii="Times New Roman" w:hAnsi="Times New Roman" w:cs="Times New Roman"/>
          <w:bCs/>
          <w:sz w:val="24"/>
          <w:szCs w:val="24"/>
        </w:rPr>
      </w:pPr>
      <w:r w:rsidRPr="000A4826">
        <w:rPr>
          <w:rFonts w:ascii="Times New Roman" w:hAnsi="Times New Roman" w:cs="Times New Roman"/>
          <w:bCs/>
          <w:sz w:val="24"/>
          <w:szCs w:val="24"/>
        </w:rPr>
        <w:t>8.11. Муниципальный заказчик вправе удержать сумму неисполненных</w:t>
      </w:r>
      <w:r w:rsidR="009D62E4" w:rsidRPr="000A4826">
        <w:rPr>
          <w:rFonts w:ascii="Times New Roman" w:hAnsi="Times New Roman" w:cs="Times New Roman"/>
          <w:bCs/>
          <w:sz w:val="24"/>
          <w:szCs w:val="24"/>
        </w:rPr>
        <w:t xml:space="preserve">  исполнителем </w:t>
      </w:r>
      <w:r w:rsidRPr="000A4826">
        <w:rPr>
          <w:rFonts w:ascii="Times New Roman" w:hAnsi="Times New Roman" w:cs="Times New Roman"/>
          <w:bCs/>
          <w:sz w:val="24"/>
          <w:szCs w:val="24"/>
        </w:rPr>
        <w:t xml:space="preserve"> требований об уплате неустоек (штрафов, пеней), предъявленных заказчиком в соответствии с законом №44-ФЗ, из суммы, подлежащей оплате </w:t>
      </w:r>
      <w:r w:rsidR="009D62E4" w:rsidRPr="000A4826">
        <w:rPr>
          <w:rFonts w:ascii="Times New Roman" w:hAnsi="Times New Roman" w:cs="Times New Roman"/>
          <w:bCs/>
          <w:sz w:val="24"/>
          <w:szCs w:val="24"/>
        </w:rPr>
        <w:t>исполнителю</w:t>
      </w:r>
      <w:r w:rsidRPr="000A4826">
        <w:rPr>
          <w:rFonts w:ascii="Times New Roman" w:hAnsi="Times New Roman" w:cs="Times New Roman"/>
          <w:bCs/>
          <w:sz w:val="24"/>
          <w:szCs w:val="24"/>
        </w:rPr>
        <w:t xml:space="preserve"> по настоящему контракту.</w:t>
      </w:r>
    </w:p>
    <w:p w:rsidR="00B55BF9" w:rsidRPr="008E0D4D" w:rsidRDefault="00B55BF9" w:rsidP="00567FEA">
      <w:pPr>
        <w:numPr>
          <w:ilvl w:val="0"/>
          <w:numId w:val="4"/>
        </w:numPr>
        <w:suppressAutoHyphens/>
        <w:autoSpaceDE w:val="0"/>
        <w:autoSpaceDN w:val="0"/>
        <w:adjustRightInd w:val="0"/>
        <w:spacing w:after="0" w:line="240" w:lineRule="auto"/>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Изменение контракта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bookmarkStart w:id="9" w:name="sub_95111"/>
      <w:r w:rsidRPr="008E0D4D">
        <w:rPr>
          <w:rFonts w:ascii="PT Astra Serif" w:eastAsia="Times New Roman" w:hAnsi="PT Astra Serif" w:cs="Times New Roman"/>
          <w:kern w:val="2"/>
          <w:sz w:val="24"/>
          <w:szCs w:val="24"/>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б) если по предложению </w:t>
      </w:r>
      <w:r w:rsidR="00F13ABA" w:rsidRPr="008E0D4D">
        <w:rPr>
          <w:rFonts w:ascii="PT Astra Serif" w:eastAsia="Times New Roman" w:hAnsi="PT Astra Serif" w:cs="Times New Roman"/>
          <w:kern w:val="2"/>
          <w:sz w:val="24"/>
          <w:szCs w:val="24"/>
          <w:lang w:eastAsia="ar-SA"/>
        </w:rPr>
        <w:t xml:space="preserve">Муниципального </w:t>
      </w:r>
      <w:r w:rsidRPr="008E0D4D">
        <w:rPr>
          <w:rFonts w:ascii="PT Astra Serif" w:eastAsia="Times New Roman" w:hAnsi="PT Astra Serif" w:cs="Times New Roman"/>
          <w:kern w:val="2"/>
          <w:sz w:val="24"/>
          <w:szCs w:val="24"/>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8E0D4D">
        <w:rPr>
          <w:rFonts w:ascii="PT Astra Serif" w:hAnsi="PT Astra Serif" w:cs="Times New Roman"/>
          <w:sz w:val="24"/>
          <w:szCs w:val="24"/>
          <w:shd w:val="clear" w:color="auto" w:fill="FFFFFF"/>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 в случаях, предусмотренных </w:t>
      </w:r>
      <w:hyperlink r:id="rId19" w:history="1">
        <w:r w:rsidRPr="008E0D4D">
          <w:rPr>
            <w:rFonts w:ascii="PT Astra Serif" w:eastAsia="Times New Roman" w:hAnsi="PT Astra Serif" w:cs="Times New Roman"/>
            <w:kern w:val="2"/>
            <w:sz w:val="24"/>
            <w:szCs w:val="24"/>
            <w:lang w:eastAsia="ar-SA"/>
          </w:rPr>
          <w:t>пунктом 6 статьи 161</w:t>
        </w:r>
      </w:hyperlink>
      <w:r w:rsidRPr="008E0D4D">
        <w:rPr>
          <w:rFonts w:ascii="PT Astra Serif" w:eastAsia="Times New Roman" w:hAnsi="PT Astra Serif" w:cs="Times New Roman"/>
          <w:kern w:val="2"/>
          <w:sz w:val="24"/>
          <w:szCs w:val="24"/>
          <w:lang w:eastAsia="ar-SA"/>
        </w:rPr>
        <w:t xml:space="preserve"> Бюджетного кодекса Российской Федерации, при уменьшении ранее дове</w:t>
      </w:r>
      <w:r w:rsidR="00F13ABA" w:rsidRPr="008E0D4D">
        <w:rPr>
          <w:rFonts w:ascii="PT Astra Serif" w:eastAsia="Times New Roman" w:hAnsi="PT Astra Serif" w:cs="Times New Roman"/>
          <w:kern w:val="2"/>
          <w:sz w:val="24"/>
          <w:szCs w:val="24"/>
          <w:lang w:eastAsia="ar-SA"/>
        </w:rPr>
        <w:t>денных до государственного или М</w:t>
      </w:r>
      <w:r w:rsidRPr="008E0D4D">
        <w:rPr>
          <w:rFonts w:ascii="PT Astra Serif" w:eastAsia="Times New Roman" w:hAnsi="PT Astra Serif" w:cs="Times New Roman"/>
          <w:kern w:val="2"/>
          <w:sz w:val="24"/>
          <w:szCs w:val="24"/>
          <w:lang w:eastAsia="ar-SA"/>
        </w:rPr>
        <w:t>униципального заказчика как получателя бюджетных средств лимитов бюджетных обязательств</w:t>
      </w:r>
      <w:r w:rsidR="00F13ABA" w:rsidRPr="008E0D4D">
        <w:rPr>
          <w:rFonts w:ascii="PT Astra Serif" w:eastAsia="Times New Roman" w:hAnsi="PT Astra Serif" w:cs="Times New Roman"/>
          <w:kern w:val="2"/>
          <w:sz w:val="24"/>
          <w:szCs w:val="24"/>
          <w:lang w:eastAsia="ar-SA"/>
        </w:rPr>
        <w:t>. При этом государственный или М</w:t>
      </w:r>
      <w:r w:rsidRPr="008E0D4D">
        <w:rPr>
          <w:rFonts w:ascii="PT Astra Serif" w:eastAsia="Times New Roman" w:hAnsi="PT Astra Serif" w:cs="Times New Roman"/>
          <w:kern w:val="2"/>
          <w:sz w:val="24"/>
          <w:szCs w:val="24"/>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Default="00B55BF9" w:rsidP="008E0D4D">
      <w:pPr>
        <w:suppressAutoHyphens/>
        <w:spacing w:after="0" w:line="240" w:lineRule="auto"/>
        <w:jc w:val="both"/>
        <w:rPr>
          <w:rFonts w:ascii="PT Astra Serif" w:eastAsia="Times New Roman" w:hAnsi="PT Astra Serif" w:cs="Times New Roman"/>
          <w:kern w:val="2"/>
          <w:sz w:val="24"/>
          <w:szCs w:val="24"/>
          <w:lang w:eastAsia="ru-RU"/>
        </w:rPr>
      </w:pPr>
      <w:r w:rsidRPr="008E0D4D">
        <w:rPr>
          <w:rFonts w:ascii="PT Astra Serif" w:eastAsia="Times New Roman" w:hAnsi="PT Astra Serif" w:cs="Times New Roman"/>
          <w:kern w:val="2"/>
          <w:sz w:val="24"/>
          <w:szCs w:val="24"/>
          <w:lang w:eastAsia="ar-SA"/>
        </w:rPr>
        <w:t xml:space="preserve">г) </w:t>
      </w:r>
      <w:r w:rsidRPr="008E0D4D">
        <w:rPr>
          <w:rFonts w:ascii="PT Astra Serif" w:eastAsia="Arial" w:hAnsi="PT Astra Serif" w:cs="Times New Roman"/>
          <w:kern w:val="2"/>
          <w:sz w:val="24"/>
          <w:szCs w:val="24"/>
          <w:lang w:eastAsia="ar-SA"/>
        </w:rPr>
        <w:t xml:space="preserve">в иных случаях, предусмотренных статьей 95  </w:t>
      </w:r>
      <w:r w:rsidR="00C3184F" w:rsidRPr="008E0D4D">
        <w:rPr>
          <w:rFonts w:ascii="PT Astra Serif" w:eastAsia="Times New Roman" w:hAnsi="PT Astra Serif" w:cs="Times New Roman"/>
          <w:kern w:val="2"/>
          <w:sz w:val="24"/>
          <w:szCs w:val="24"/>
          <w:lang w:eastAsia="ar-SA"/>
        </w:rPr>
        <w:t>ФЗ № 44</w:t>
      </w:r>
      <w:r w:rsidR="0066275C">
        <w:rPr>
          <w:rFonts w:ascii="PT Astra Serif" w:eastAsia="Times New Roman" w:hAnsi="PT Astra Serif" w:cs="Times New Roman"/>
          <w:kern w:val="2"/>
          <w:sz w:val="24"/>
          <w:szCs w:val="24"/>
          <w:lang w:eastAsia="ru-RU"/>
        </w:rPr>
        <w:t>;</w:t>
      </w:r>
    </w:p>
    <w:p w:rsidR="0066275C" w:rsidRPr="003372D7" w:rsidRDefault="0066275C" w:rsidP="0066275C">
      <w:pPr>
        <w:spacing w:after="0"/>
        <w:jc w:val="both"/>
        <w:rPr>
          <w:rFonts w:ascii="PT Astra Serif" w:hAnsi="PT Astra Serif"/>
          <w:sz w:val="24"/>
          <w:szCs w:val="24"/>
        </w:rPr>
      </w:pPr>
      <w:r w:rsidRPr="003372D7">
        <w:rPr>
          <w:rFonts w:ascii="PT Astra Serif" w:eastAsia="Arial" w:hAnsi="PT Astra Serif"/>
          <w:sz w:val="24"/>
          <w:szCs w:val="24"/>
        </w:rPr>
        <w:t xml:space="preserve">д) в иных случаях, предусмотренных нормами </w:t>
      </w:r>
      <w:r w:rsidRPr="003372D7">
        <w:rPr>
          <w:rFonts w:ascii="PT Astra Serif" w:hAnsi="PT Astra Serif"/>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sz w:val="24"/>
          <w:szCs w:val="24"/>
        </w:rPr>
        <w:t>или</w:t>
      </w:r>
      <w:r w:rsidRPr="003372D7">
        <w:rPr>
          <w:rFonts w:ascii="PT Astra Serif" w:hAnsi="PT Astra Serif"/>
          <w:sz w:val="24"/>
          <w:szCs w:val="24"/>
        </w:rPr>
        <w:t xml:space="preserve"> иными </w:t>
      </w:r>
      <w:r>
        <w:rPr>
          <w:rFonts w:ascii="PT Astra Serif" w:hAnsi="PT Astra Serif"/>
          <w:sz w:val="24"/>
          <w:szCs w:val="24"/>
        </w:rPr>
        <w:t>нормативно правовыми актами</w:t>
      </w:r>
      <w:r w:rsidRPr="003372D7">
        <w:rPr>
          <w:rFonts w:ascii="PT Astra Serif" w:hAnsi="PT Astra Serif"/>
          <w:sz w:val="24"/>
          <w:szCs w:val="24"/>
        </w:rPr>
        <w:t xml:space="preserve"> федерального законодательства и законодательства ХМАО-Югры. </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9.2. Предусмотренные изменения осуществляются при условии предоставления </w:t>
      </w:r>
      <w:r w:rsidR="00823F14" w:rsidRPr="008E0D4D">
        <w:rPr>
          <w:rFonts w:ascii="PT Astra Serif" w:hAnsi="PT Astra Serif"/>
          <w:sz w:val="24"/>
          <w:szCs w:val="24"/>
        </w:rPr>
        <w:t xml:space="preserve">Исполнителем </w:t>
      </w:r>
      <w:r w:rsidRPr="008E0D4D">
        <w:rPr>
          <w:rFonts w:ascii="PT Astra Serif" w:hAnsi="PT Astra Serif"/>
          <w:sz w:val="24"/>
          <w:szCs w:val="24"/>
        </w:rPr>
        <w:t>в соответствии с Законом о контрактной системе обеспечения исполнения контракта, если такие изменения влекут возникновение новых обязательств испо</w:t>
      </w:r>
      <w:r w:rsidR="007A09DD">
        <w:rPr>
          <w:rFonts w:ascii="PT Astra Serif" w:hAnsi="PT Astra Serif"/>
          <w:sz w:val="24"/>
          <w:szCs w:val="24"/>
        </w:rPr>
        <w:t>лнителя,</w:t>
      </w:r>
      <w:r w:rsidRPr="008E0D4D">
        <w:rPr>
          <w:rFonts w:ascii="PT Astra Serif" w:hAnsi="PT Astra Serif"/>
          <w:sz w:val="24"/>
          <w:szCs w:val="24"/>
        </w:rPr>
        <w:t xml:space="preserve"> не обеспеченных ранее предоставленным обеспечением исполнения контракта, и если при определении </w:t>
      </w:r>
      <w:r w:rsidR="007A09DD">
        <w:rPr>
          <w:rFonts w:ascii="PT Astra Serif" w:hAnsi="PT Astra Serif"/>
          <w:sz w:val="24"/>
          <w:szCs w:val="24"/>
        </w:rPr>
        <w:t>исполнителя</w:t>
      </w:r>
      <w:r w:rsidRPr="008E0D4D">
        <w:rPr>
          <w:rFonts w:ascii="PT Astra Serif" w:hAnsi="PT Astra Serif"/>
          <w:sz w:val="24"/>
          <w:szCs w:val="24"/>
        </w:rPr>
        <w:t xml:space="preserve"> требование обеспечения исполнения контракта установлено в соответствии со статьей 96 Закона о контрактной системе.</w:t>
      </w:r>
    </w:p>
    <w:p w:rsidR="00C3184F" w:rsidRPr="008E0D4D" w:rsidRDefault="00C3184F" w:rsidP="008E0D4D">
      <w:pPr>
        <w:spacing w:after="0" w:line="240" w:lineRule="auto"/>
        <w:ind w:firstLine="284"/>
        <w:jc w:val="both"/>
        <w:rPr>
          <w:rFonts w:ascii="PT Astra Serif" w:hAnsi="PT Astra Serif"/>
          <w:sz w:val="24"/>
          <w:szCs w:val="24"/>
        </w:rPr>
      </w:pPr>
      <w:r w:rsidRPr="008E0D4D">
        <w:rPr>
          <w:rFonts w:ascii="PT Astra Serif" w:hAnsi="PT Astra Serif"/>
          <w:sz w:val="24"/>
          <w:szCs w:val="24"/>
        </w:rPr>
        <w:t>При этом:</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1) размер обеспечения может быть уменьшен в порядке и случаях, предусмотренных частями 7 - 7.3 статьи Закона о контрактной системе;</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r w:rsidR="00806084" w:rsidRPr="008E0D4D">
        <w:rPr>
          <w:rFonts w:ascii="PT Astra Serif" w:hAnsi="PT Astra Serif"/>
          <w:sz w:val="24"/>
          <w:szCs w:val="24"/>
        </w:rPr>
        <w:t>условия,</w:t>
      </w:r>
      <w:r w:rsidRPr="008E0D4D">
        <w:rPr>
          <w:rFonts w:ascii="PT Astra Serif" w:hAnsi="PT Astra Serif"/>
          <w:sz w:val="24"/>
          <w:szCs w:val="24"/>
        </w:rPr>
        <w:t xml:space="preserve"> ранее предоставленной заказчику независимой гарантии;</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w:t>
      </w:r>
      <w:r w:rsidRPr="008E0D4D">
        <w:rPr>
          <w:rFonts w:ascii="PT Astra Serif" w:hAnsi="PT Astra Serif"/>
          <w:sz w:val="24"/>
          <w:szCs w:val="24"/>
        </w:rPr>
        <w:lastRenderedPageBreak/>
        <w:t>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sidRPr="008E0D4D">
        <w:rPr>
          <w:rFonts w:ascii="PT Astra Serif" w:hAnsi="PT Astra Serif"/>
          <w:sz w:val="24"/>
          <w:szCs w:val="24"/>
        </w:rPr>
        <w:t xml:space="preserve">Исполнитель </w:t>
      </w:r>
      <w:r w:rsidRPr="008E0D4D">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8E0D4D">
        <w:rPr>
          <w:rFonts w:ascii="PT Astra Serif" w:hAnsi="PT Astra Serif"/>
          <w:sz w:val="24"/>
          <w:szCs w:val="24"/>
        </w:rPr>
        <w:t>сти новых обязательств Исполнителя</w:t>
      </w:r>
      <w:r w:rsidRPr="008E0D4D">
        <w:rPr>
          <w:rFonts w:ascii="PT Astra Serif" w:hAnsi="PT Astra Serif"/>
          <w:sz w:val="24"/>
          <w:szCs w:val="24"/>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9.3. В случае уменьшения цены контракта заказчик возвращает </w:t>
      </w:r>
      <w:r w:rsidR="007A09DD">
        <w:rPr>
          <w:rFonts w:ascii="PT Astra Serif" w:hAnsi="PT Astra Serif"/>
          <w:sz w:val="24"/>
          <w:szCs w:val="24"/>
        </w:rPr>
        <w:t>исполнителю</w:t>
      </w:r>
      <w:r w:rsidRPr="008E0D4D">
        <w:rPr>
          <w:rFonts w:ascii="PT Astra Serif" w:hAnsi="PT Astra Serif"/>
          <w:sz w:val="24"/>
          <w:szCs w:val="24"/>
        </w:rPr>
        <w:t xml:space="preserve"> денежные средства в размере, пропорциональном размеру такого уменьшения цены контракта.</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8E0D4D">
        <w:rPr>
          <w:rFonts w:ascii="PT Astra Serif" w:hAnsi="PT Astra Serif"/>
          <w:sz w:val="24"/>
          <w:szCs w:val="24"/>
        </w:rPr>
        <w:t>к возврата заказчиком Исполнителю</w:t>
      </w:r>
      <w:r w:rsidRPr="008E0D4D">
        <w:rPr>
          <w:rFonts w:ascii="PT Astra Serif" w:hAnsi="PT Astra Serif"/>
          <w:sz w:val="24"/>
          <w:szCs w:val="24"/>
        </w:rPr>
        <w:t xml:space="preserve">  денежных средств, внесенных в качестве обеспечения исполнения контракта.</w:t>
      </w:r>
    </w:p>
    <w:p w:rsidR="00C3184F" w:rsidRPr="008E0D4D"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w:t>
      </w:r>
      <w:r w:rsidR="00C3184F" w:rsidRPr="008E0D4D">
        <w:rPr>
          <w:rFonts w:ascii="PT Astra Serif" w:eastAsia="Arial" w:hAnsi="PT Astra Serif" w:cs="Times New Roman"/>
          <w:kern w:val="2"/>
          <w:sz w:val="24"/>
          <w:szCs w:val="24"/>
          <w:lang w:eastAsia="ar-SA"/>
        </w:rPr>
        <w:t>5</w:t>
      </w:r>
      <w:r w:rsidRPr="008E0D4D">
        <w:rPr>
          <w:rFonts w:ascii="PT Astra Serif" w:eastAsia="Arial" w:hAnsi="PT Astra Serif" w:cs="Times New Roman"/>
          <w:kern w:val="2"/>
          <w:sz w:val="24"/>
          <w:szCs w:val="24"/>
          <w:lang w:eastAsia="ar-SA"/>
        </w:rPr>
        <w:t xml:space="preserve">. В случае наступления обстоятельств, которые предусмотрены </w:t>
      </w:r>
      <w:hyperlink r:id="rId20" w:anchor="Par10" w:history="1">
        <w:r w:rsidRPr="008E0D4D">
          <w:rPr>
            <w:rFonts w:ascii="PT Astra Serif" w:eastAsia="Arial" w:hAnsi="PT Astra Serif" w:cs="Times New Roman"/>
            <w:kern w:val="2"/>
            <w:sz w:val="24"/>
            <w:szCs w:val="24"/>
            <w:u w:val="single"/>
            <w:lang w:eastAsia="ar-SA"/>
          </w:rPr>
          <w:t xml:space="preserve">частью 6 </w:t>
        </w:r>
      </w:hyperlink>
      <w:r w:rsidRPr="008E0D4D">
        <w:rPr>
          <w:rFonts w:ascii="PT Astra Serif" w:eastAsia="Arial" w:hAnsi="PT Astra Serif" w:cs="Times New Roman"/>
          <w:kern w:val="2"/>
          <w:sz w:val="24"/>
          <w:szCs w:val="24"/>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8E0D4D">
        <w:rPr>
          <w:rFonts w:ascii="PT Astra Serif" w:eastAsia="Arial" w:hAnsi="PT Astra Serif" w:cs="Times New Roman"/>
          <w:kern w:val="2"/>
          <w:sz w:val="24"/>
          <w:szCs w:val="24"/>
          <w:lang w:eastAsia="ar-SA"/>
        </w:rPr>
        <w:t>я нормального жизнеобеспечения.</w:t>
      </w:r>
    </w:p>
    <w:p w:rsidR="00B55BF9" w:rsidRPr="008E0D4D"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9.6.</w:t>
      </w:r>
      <w:r w:rsidR="00B55BF9" w:rsidRPr="008E0D4D">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734CCE" w:rsidRPr="00734CCE" w:rsidRDefault="00734CCE" w:rsidP="00734CCE">
      <w:pPr>
        <w:spacing w:after="0" w:line="240" w:lineRule="auto"/>
        <w:jc w:val="both"/>
        <w:rPr>
          <w:rFonts w:ascii="PT Astra Serif" w:hAnsi="PT Astra Serif"/>
          <w:i/>
          <w:sz w:val="24"/>
          <w:szCs w:val="24"/>
        </w:rPr>
      </w:pPr>
      <w:r>
        <w:rPr>
          <w:rFonts w:ascii="PT Astra Serif" w:eastAsia="Arial" w:hAnsi="PT Astra Serif" w:cs="Times New Roman"/>
          <w:kern w:val="2"/>
          <w:sz w:val="24"/>
          <w:szCs w:val="24"/>
          <w:lang w:eastAsia="ar-SA"/>
        </w:rPr>
        <w:t xml:space="preserve">9.7. </w:t>
      </w:r>
      <w:r w:rsidR="00C3184F" w:rsidRPr="00734CCE">
        <w:rPr>
          <w:rFonts w:ascii="PT Astra Serif" w:eastAsia="Arial" w:hAnsi="PT Astra Serif" w:cs="Times New Roman"/>
          <w:kern w:val="2"/>
          <w:sz w:val="24"/>
          <w:szCs w:val="24"/>
          <w:lang w:eastAsia="ar-SA"/>
        </w:rPr>
        <w:t xml:space="preserve"> </w:t>
      </w:r>
      <w:r w:rsidRPr="00734CCE">
        <w:rPr>
          <w:rFonts w:ascii="PT Astra Serif" w:hAnsi="PT Astra Serif"/>
          <w:sz w:val="24"/>
          <w:szCs w:val="24"/>
        </w:rPr>
        <w:t xml:space="preserve">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w:t>
      </w:r>
      <w:r w:rsidR="007A09DD">
        <w:rPr>
          <w:rFonts w:ascii="PT Astra Serif" w:hAnsi="PT Astra Serif"/>
          <w:sz w:val="24"/>
          <w:szCs w:val="24"/>
        </w:rPr>
        <w:t>исполнителем</w:t>
      </w:r>
      <w:r w:rsidRPr="00734CCE">
        <w:rPr>
          <w:rFonts w:ascii="PT Astra Serif" w:hAnsi="PT Astra Serif"/>
          <w:sz w:val="24"/>
          <w:szCs w:val="24"/>
        </w:rPr>
        <w:t xml:space="preserve">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C718B1" w:rsidRPr="00734CCE" w:rsidRDefault="00C718B1" w:rsidP="00734CCE">
      <w:pPr>
        <w:pStyle w:val="a8"/>
        <w:widowControl w:val="0"/>
        <w:suppressAutoHyphens/>
        <w:autoSpaceDE w:val="0"/>
        <w:spacing w:after="0" w:line="240" w:lineRule="auto"/>
        <w:ind w:left="0"/>
        <w:jc w:val="both"/>
        <w:rPr>
          <w:rFonts w:ascii="PT Astra Serif" w:eastAsia="Arial" w:hAnsi="PT Astra Serif"/>
          <w:sz w:val="24"/>
          <w:szCs w:val="24"/>
        </w:rPr>
      </w:pPr>
      <w:r w:rsidRPr="00734CCE">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w:t>
      </w:r>
      <w:r w:rsidR="000A4826">
        <w:rPr>
          <w:rFonts w:ascii="PT Astra Serif" w:eastAsia="Arial" w:hAnsi="PT Astra Serif"/>
          <w:sz w:val="24"/>
          <w:szCs w:val="24"/>
        </w:rPr>
        <w:t xml:space="preserve"> единой информационной системы </w:t>
      </w:r>
      <w:r w:rsidR="00734CCE" w:rsidRPr="00734CCE">
        <w:rPr>
          <w:rFonts w:ascii="PT Astra Serif" w:hAnsi="PT Astra Serif" w:cs="Times New Roman"/>
          <w:sz w:val="24"/>
          <w:szCs w:val="24"/>
        </w:rPr>
        <w:t>.</w:t>
      </w:r>
    </w:p>
    <w:p w:rsidR="00B55BF9" w:rsidRPr="00C718B1" w:rsidRDefault="00C718B1" w:rsidP="00C718B1">
      <w:pPr>
        <w:widowControl w:val="0"/>
        <w:suppressAutoHyphens/>
        <w:autoSpaceDE w:val="0"/>
        <w:spacing w:after="0" w:line="240" w:lineRule="auto"/>
        <w:jc w:val="both"/>
        <w:rPr>
          <w:rFonts w:ascii="PT Astra Serif" w:eastAsia="Arial" w:hAnsi="PT Astra Serif" w:cs="Times New Roman"/>
          <w:kern w:val="2"/>
          <w:sz w:val="24"/>
          <w:szCs w:val="24"/>
          <w:lang w:eastAsia="ar-SA"/>
        </w:rPr>
      </w:pPr>
      <w:r w:rsidRPr="00734CCE">
        <w:rPr>
          <w:rFonts w:ascii="PT Astra Serif" w:eastAsia="Arial" w:hAnsi="PT Astra Serif" w:cs="Times New Roman"/>
          <w:kern w:val="2"/>
          <w:sz w:val="24"/>
          <w:szCs w:val="24"/>
          <w:lang w:eastAsia="ar-SA"/>
        </w:rPr>
        <w:t xml:space="preserve">9.9. </w:t>
      </w:r>
      <w:r w:rsidR="00B55BF9" w:rsidRPr="00734CCE">
        <w:rPr>
          <w:rFonts w:ascii="PT Astra Serif" w:eastAsia="Arial" w:hAnsi="PT Astra Serif" w:cs="Times New Roman"/>
          <w:kern w:val="2"/>
          <w:sz w:val="24"/>
          <w:szCs w:val="24"/>
          <w:lang w:eastAsia="ar-SA"/>
        </w:rPr>
        <w:t xml:space="preserve">Информация об изменении контракта размещается Муниципальным </w:t>
      </w:r>
      <w:r w:rsidR="00B55BF9" w:rsidRPr="00C718B1">
        <w:rPr>
          <w:rFonts w:ascii="PT Astra Serif" w:eastAsia="Arial" w:hAnsi="PT Astra Serif" w:cs="Times New Roman"/>
          <w:kern w:val="2"/>
          <w:sz w:val="24"/>
          <w:szCs w:val="24"/>
          <w:lang w:eastAsia="ar-SA"/>
        </w:rPr>
        <w:t>заказчиком в единой информационной системе в установленном порядке.</w:t>
      </w:r>
    </w:p>
    <w:p w:rsidR="00B55BF9" w:rsidRPr="008E0D4D" w:rsidRDefault="00C718B1" w:rsidP="00C718B1">
      <w:pPr>
        <w:widowControl w:val="0"/>
        <w:suppressAutoHyphens/>
        <w:autoSpaceDE w:val="0"/>
        <w:spacing w:after="0" w:line="240" w:lineRule="auto"/>
        <w:contextualSpacing/>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9.10. </w:t>
      </w:r>
      <w:r w:rsidR="00B55BF9" w:rsidRPr="008E0D4D">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1B6469" w:rsidRDefault="00803A9B" w:rsidP="008E0D4D">
      <w:pPr>
        <w:widowControl w:val="0"/>
        <w:suppressAutoHyphens/>
        <w:autoSpaceDE w:val="0"/>
        <w:spacing w:after="0" w:line="240" w:lineRule="auto"/>
        <w:contextualSpacing/>
        <w:jc w:val="both"/>
        <w:rPr>
          <w:rFonts w:ascii="PT Astra Serif" w:eastAsia="Arial" w:hAnsi="PT Astra Serif" w:cs="Times New Roman"/>
          <w:kern w:val="2"/>
          <w:sz w:val="10"/>
          <w:szCs w:val="10"/>
          <w:lang w:eastAsia="ar-SA"/>
        </w:rPr>
      </w:pPr>
    </w:p>
    <w:p w:rsidR="00B55BF9" w:rsidRPr="008E0D4D" w:rsidRDefault="00734CCE" w:rsidP="00734CCE">
      <w:pPr>
        <w:widowControl w:val="0"/>
        <w:suppressAutoHyphens/>
        <w:autoSpaceDE w:val="0"/>
        <w:spacing w:after="0" w:line="240" w:lineRule="auto"/>
        <w:contextualSpacing/>
        <w:jc w:val="center"/>
        <w:rPr>
          <w:rFonts w:ascii="PT Astra Serif" w:eastAsia="Arial" w:hAnsi="PT Astra Serif" w:cs="Times New Roman"/>
          <w:b/>
          <w:kern w:val="2"/>
          <w:sz w:val="24"/>
          <w:szCs w:val="24"/>
          <w:lang w:eastAsia="ar-SA"/>
        </w:rPr>
      </w:pPr>
      <w:r>
        <w:rPr>
          <w:rFonts w:ascii="PT Astra Serif" w:eastAsia="Times New Roman" w:hAnsi="PT Astra Serif" w:cs="Times New Roman"/>
          <w:b/>
          <w:bCs/>
          <w:kern w:val="2"/>
          <w:sz w:val="24"/>
          <w:szCs w:val="24"/>
          <w:lang w:eastAsia="ar-SA"/>
        </w:rPr>
        <w:t xml:space="preserve">10. </w:t>
      </w:r>
      <w:r w:rsidR="00B55BF9" w:rsidRPr="008E0D4D">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8E0D4D" w:rsidRDefault="00884ACC" w:rsidP="00567FEA">
      <w:pPr>
        <w:pStyle w:val="a8"/>
        <w:widowControl w:val="0"/>
        <w:numPr>
          <w:ilvl w:val="1"/>
          <w:numId w:val="5"/>
        </w:numPr>
        <w:suppressAutoHyphens/>
        <w:spacing w:after="0" w:line="240" w:lineRule="auto"/>
        <w:ind w:left="0" w:firstLine="0"/>
        <w:jc w:val="both"/>
        <w:rPr>
          <w:rFonts w:ascii="PT Astra Serif" w:eastAsia="Times New Roman" w:hAnsi="PT Astra Serif" w:cs="Times New Roman"/>
          <w:sz w:val="24"/>
          <w:szCs w:val="24"/>
        </w:rPr>
      </w:pPr>
      <w:r w:rsidRPr="008E0D4D">
        <w:rPr>
          <w:rFonts w:ascii="PT Astra Serif" w:eastAsia="Arial" w:hAnsi="PT Astra Serif"/>
          <w:sz w:val="24"/>
          <w:szCs w:val="24"/>
          <w:lang w:eastAsia="ru-RU"/>
        </w:rPr>
        <w:t xml:space="preserve">Настоящий контракт вступает в силу с даты его подписания и действует до полного исполнения сторонами обязательств. </w:t>
      </w:r>
      <w:r w:rsidRPr="008E0D4D">
        <w:rPr>
          <w:rFonts w:ascii="PT Astra Serif" w:hAnsi="PT Astra Serif"/>
          <w:sz w:val="24"/>
          <w:szCs w:val="24"/>
        </w:rPr>
        <w:t xml:space="preserve">В соответствии со статьей 425 Гражданского кодекса </w:t>
      </w:r>
      <w:r w:rsidRPr="008E0D4D">
        <w:rPr>
          <w:rFonts w:ascii="PT Astra Serif" w:hAnsi="PT Astra Serif" w:cs="Times New Roman"/>
          <w:sz w:val="24"/>
          <w:szCs w:val="24"/>
        </w:rPr>
        <w:t>окончание срока действия контракта не влечет прекращение гарантийных обязательств сторон по контракту.</w:t>
      </w:r>
      <w:r w:rsidRPr="008E0D4D">
        <w:rPr>
          <w:rFonts w:ascii="PT Astra Serif" w:eastAsia="Arial" w:hAnsi="PT Astra Serif" w:cs="Times New Roman"/>
          <w:sz w:val="24"/>
          <w:szCs w:val="24"/>
          <w:lang w:eastAsia="ru-RU"/>
        </w:rPr>
        <w:t xml:space="preserve"> </w:t>
      </w:r>
    </w:p>
    <w:p w:rsidR="00A334F2" w:rsidRPr="008E0D4D" w:rsidRDefault="00A334F2" w:rsidP="00567FEA">
      <w:pPr>
        <w:pStyle w:val="a8"/>
        <w:numPr>
          <w:ilvl w:val="1"/>
          <w:numId w:val="5"/>
        </w:numPr>
        <w:autoSpaceDE w:val="0"/>
        <w:autoSpaceDN w:val="0"/>
        <w:adjustRightInd w:val="0"/>
        <w:spacing w:after="0" w:line="240" w:lineRule="auto"/>
        <w:ind w:left="0" w:firstLine="0"/>
        <w:jc w:val="both"/>
        <w:rPr>
          <w:rFonts w:ascii="PT Astra Serif" w:hAnsi="PT Astra Serif"/>
          <w:kern w:val="2"/>
          <w:sz w:val="24"/>
          <w:szCs w:val="24"/>
        </w:rPr>
      </w:pPr>
      <w:r w:rsidRPr="008E0D4D">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8E0D4D"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8E0D4D">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Исполнителя условий настоящего контракта: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Нарушение Исполнителем срока начала выполнения работ, установленного в п. 3.1 контракта,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Нарушение Исполнителем сроков окончания работ, установленного в п.3.1,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Невыполнение Исполнителем одной или нескольких из предусмотренных контрактом работ.  Не завершение Исполнителем какого-либо вида работ по контракту в срок, и при этом просрочка сроков завершения исполнения обязательства Исполнителем составляет более чем 3 (три) дня.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lastRenderedPageBreak/>
        <w:t xml:space="preserve"> Не устранение Исполнителем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предусмотренных контрактом работ 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работ настолько медленно, что окончание ее к сроку становится явно невозможным.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Исполнителя права на выполнение работ по настоящему контракту.</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Признание нецелесообразным дальнейшего ведения работ по вине Исполнителя.</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Неоднократное нарушение Исполнителем условий настоящего контракта и неисполнение указаний Муниципального заказчика, направленных Исполнителю в форме предписания. </w:t>
      </w:r>
    </w:p>
    <w:p w:rsid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 иных случаях, предусмотренных действующим законодательством Российской Федерации.</w:t>
      </w:r>
    </w:p>
    <w:p w:rsidR="003F052A" w:rsidRPr="003F052A" w:rsidRDefault="00A334F2" w:rsidP="003F052A">
      <w:pPr>
        <w:pStyle w:val="a8"/>
        <w:spacing w:after="0" w:line="240" w:lineRule="auto"/>
        <w:ind w:left="0"/>
        <w:jc w:val="both"/>
        <w:rPr>
          <w:rFonts w:ascii="PT Astra Serif" w:hAnsi="PT Astra Serif"/>
          <w:sz w:val="24"/>
          <w:szCs w:val="24"/>
        </w:rPr>
      </w:pPr>
      <w:r w:rsidRPr="003F052A">
        <w:rPr>
          <w:rFonts w:ascii="PT Astra Serif" w:hAnsi="PT Astra Serif"/>
          <w:sz w:val="24"/>
          <w:szCs w:val="24"/>
        </w:rPr>
        <w:t xml:space="preserve">10.4. </w:t>
      </w:r>
      <w:r w:rsidR="003F052A" w:rsidRPr="003F052A">
        <w:rPr>
          <w:rFonts w:ascii="PT Astra Serif" w:hAnsi="PT Astra Serif"/>
          <w:sz w:val="24"/>
          <w:szCs w:val="24"/>
        </w:rPr>
        <w:t xml:space="preserve">В случае принятия заказчиком предусмотренного </w:t>
      </w:r>
      <w:hyperlink r:id="rId21" w:history="1">
        <w:r w:rsidR="003F052A" w:rsidRPr="003F052A">
          <w:rPr>
            <w:rStyle w:val="aa"/>
            <w:rFonts w:ascii="PT Astra Serif" w:hAnsi="PT Astra Serif"/>
            <w:color w:val="auto"/>
            <w:sz w:val="24"/>
            <w:szCs w:val="24"/>
          </w:rPr>
          <w:t>частью 9</w:t>
        </w:r>
      </w:hyperlink>
      <w:r w:rsidR="003F052A" w:rsidRPr="003F052A">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 xml:space="preserve">2) датой поступления </w:t>
      </w:r>
      <w:r w:rsidR="007A09DD">
        <w:rPr>
          <w:rFonts w:ascii="PT Astra Serif" w:hAnsi="PT Astra Serif"/>
        </w:rPr>
        <w:t>исполнителю</w:t>
      </w:r>
      <w:r w:rsidRPr="003F052A">
        <w:rPr>
          <w:rFonts w:ascii="PT Astra Serif" w:hAnsi="PT Astra Serif"/>
        </w:rPr>
        <w:t xml:space="preserve">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w:t>
      </w:r>
      <w:r w:rsidR="007A09DD">
        <w:rPr>
          <w:rFonts w:ascii="PT Astra Serif" w:hAnsi="PT Astra Serif"/>
        </w:rPr>
        <w:t>исполнитель</w:t>
      </w:r>
      <w:r w:rsidRPr="003F052A">
        <w:rPr>
          <w:rFonts w:ascii="PT Astra Serif" w:hAnsi="PT Astra Serif"/>
        </w:rPr>
        <w:t>;</w:t>
      </w:r>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3) поступление решения об одностороннем отказе от исполнения контракта в соответствии с под</w:t>
      </w:r>
      <w:hyperlink r:id="rId22" w:anchor="Par2" w:history="1">
        <w:r w:rsidRPr="003F052A">
          <w:rPr>
            <w:rStyle w:val="aa"/>
            <w:rFonts w:ascii="PT Astra Serif" w:hAnsi="PT Astra Serif"/>
            <w:color w:val="auto"/>
          </w:rPr>
          <w:t>пунктом 2</w:t>
        </w:r>
      </w:hyperlink>
      <w:r w:rsidRPr="003F052A">
        <w:rPr>
          <w:rFonts w:ascii="PT Astra Serif" w:hAnsi="PT Astra Serif"/>
        </w:rPr>
        <w:t xml:space="preserve"> настоящего пункта считается надлежащим уведомлением </w:t>
      </w:r>
      <w:r w:rsidR="007A09DD">
        <w:rPr>
          <w:rFonts w:ascii="PT Astra Serif" w:hAnsi="PT Astra Serif"/>
        </w:rPr>
        <w:t>исполнителя</w:t>
      </w:r>
      <w:r w:rsidRPr="003F052A">
        <w:rPr>
          <w:rFonts w:ascii="PT Astra Serif" w:hAnsi="PT Astra Serif"/>
        </w:rPr>
        <w:t xml:space="preserve">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r w:rsidRPr="003F052A">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w:t>
      </w:r>
      <w:r w:rsidR="007A09DD">
        <w:rPr>
          <w:rFonts w:ascii="PT Astra Serif" w:hAnsi="PT Astra Serif"/>
          <w:sz w:val="24"/>
          <w:szCs w:val="24"/>
        </w:rPr>
        <w:t>исполнителя</w:t>
      </w:r>
      <w:r w:rsidRPr="003F052A">
        <w:rPr>
          <w:rFonts w:ascii="PT Astra Serif" w:hAnsi="PT Astra Serif"/>
          <w:sz w:val="24"/>
          <w:szCs w:val="24"/>
        </w:rPr>
        <w:t xml:space="preserve">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r w:rsidRPr="003F052A">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3" w:history="1">
        <w:r w:rsidRPr="003F052A">
          <w:rPr>
            <w:rStyle w:val="aa"/>
            <w:rFonts w:ascii="PT Astra Serif" w:hAnsi="PT Astra Serif"/>
            <w:color w:val="auto"/>
            <w:sz w:val="24"/>
            <w:szCs w:val="24"/>
          </w:rPr>
          <w:t>частью 12.1</w:t>
        </w:r>
      </w:hyperlink>
      <w:r w:rsidRPr="003F052A">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rsidR="003F052A" w:rsidRPr="003F052A" w:rsidRDefault="003F052A" w:rsidP="003F052A">
      <w:pPr>
        <w:pStyle w:val="s9"/>
        <w:spacing w:before="0" w:beforeAutospacing="0" w:after="0" w:afterAutospacing="0"/>
        <w:jc w:val="both"/>
        <w:rPr>
          <w:rFonts w:ascii="PT Astra Serif" w:hAnsi="PT Astra Serif"/>
          <w:shd w:val="clear" w:color="auto" w:fill="FFFFFF"/>
        </w:rPr>
      </w:pPr>
      <w:r w:rsidRPr="003F052A">
        <w:rPr>
          <w:rFonts w:ascii="PT Astra Serif" w:hAnsi="PT Astra Serif"/>
          <w:shd w:val="clear" w:color="auto" w:fill="FFFFFF"/>
        </w:rPr>
        <w:t>10.5.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4" w:anchor="/document/70353464/entry/104101" w:history="1">
        <w:r w:rsidRPr="003F052A">
          <w:rPr>
            <w:rStyle w:val="aa"/>
            <w:rFonts w:ascii="PT Astra Serif" w:hAnsi="PT Astra Serif"/>
            <w:color w:val="auto"/>
            <w:shd w:val="clear" w:color="auto" w:fill="FFFFFF"/>
          </w:rPr>
          <w:t>пунктом 1 части 10 статьи 104</w:t>
        </w:r>
      </w:hyperlink>
      <w:r w:rsidRPr="003F052A">
        <w:rPr>
          <w:rFonts w:ascii="PT Astra Serif" w:hAnsi="PT Astra Serif"/>
          <w:shd w:val="clear" w:color="auto" w:fill="FFFFFF"/>
        </w:rPr>
        <w:t> настоящего ФЗ № 44, обращение о включении информации о</w:t>
      </w:r>
      <w:r w:rsidR="008D2A98">
        <w:rPr>
          <w:rFonts w:ascii="PT Astra Serif" w:hAnsi="PT Astra Serif"/>
          <w:shd w:val="clear" w:color="auto" w:fill="FFFFFF"/>
        </w:rPr>
        <w:t>б</w:t>
      </w:r>
      <w:r w:rsidRPr="003F052A">
        <w:rPr>
          <w:rFonts w:ascii="PT Astra Serif" w:hAnsi="PT Astra Serif"/>
          <w:shd w:val="clear" w:color="auto" w:fill="FFFFFF"/>
        </w:rPr>
        <w:t xml:space="preserve"> </w:t>
      </w:r>
      <w:r w:rsidR="008D2A98" w:rsidRPr="008D2A98">
        <w:rPr>
          <w:rFonts w:ascii="PT Astra Serif" w:hAnsi="PT Astra Serif"/>
          <w:shd w:val="clear" w:color="auto" w:fill="FFFFFF"/>
        </w:rPr>
        <w:t>Исполнител</w:t>
      </w:r>
      <w:r w:rsidR="008D2A98">
        <w:rPr>
          <w:rFonts w:ascii="PT Astra Serif" w:hAnsi="PT Astra Serif"/>
          <w:shd w:val="clear" w:color="auto" w:fill="FFFFFF"/>
        </w:rPr>
        <w:t>е</w:t>
      </w:r>
      <w:r w:rsidRPr="003F052A">
        <w:rPr>
          <w:rFonts w:ascii="PT Astra Serif" w:hAnsi="PT Astra Serif"/>
          <w:shd w:val="clear" w:color="auto" w:fill="FFFFFF"/>
        </w:rPr>
        <w:t xml:space="preserve"> в реес</w:t>
      </w:r>
      <w:r w:rsidR="007A09DD">
        <w:rPr>
          <w:rFonts w:ascii="PT Astra Serif" w:hAnsi="PT Astra Serif"/>
          <w:shd w:val="clear" w:color="auto" w:fill="FFFFFF"/>
        </w:rPr>
        <w:t>тр недобросовестных  исполнителей</w:t>
      </w:r>
      <w:r w:rsidRPr="003F052A">
        <w:rPr>
          <w:rFonts w:ascii="PT Astra Serif" w:hAnsi="PT Astra Serif"/>
          <w:shd w:val="clear" w:color="auto" w:fill="FFFFFF"/>
        </w:rPr>
        <w:t>.</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своих обязательств и расторжения настоящего контракта.</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10.7.Если стоимость произведенных </w:t>
      </w:r>
      <w:r w:rsidRPr="003F052A">
        <w:rPr>
          <w:rFonts w:ascii="PT Astra Serif" w:eastAsia="Arial" w:hAnsi="PT Astra Serif"/>
          <w:sz w:val="24"/>
          <w:szCs w:val="24"/>
        </w:rPr>
        <w:t>Исполнителем услуг</w:t>
      </w:r>
      <w:r w:rsidRPr="003F052A">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в течение 90 (девяносто) календарных дней. Если стоимость произведенных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10.8. При расторжении контракта в связи с односторонним отказом Муниципального заказчика (</w:t>
      </w:r>
      <w:r w:rsidRPr="003F052A">
        <w:rPr>
          <w:rFonts w:ascii="PT Astra Serif" w:eastAsia="Arial" w:hAnsi="PT Astra Serif"/>
          <w:sz w:val="24"/>
          <w:szCs w:val="24"/>
        </w:rPr>
        <w:t>Исполнителя</w:t>
      </w:r>
      <w:r w:rsidRPr="003F052A">
        <w:rPr>
          <w:rFonts w:ascii="PT Astra Serif" w:hAnsi="PT Astra Serif"/>
          <w:sz w:val="24"/>
          <w:szCs w:val="24"/>
        </w:rPr>
        <w:t xml:space="preserve">) от исполнения контракта, расторжения контракта по соглашению сторон, </w:t>
      </w:r>
      <w:r w:rsidRPr="003F052A">
        <w:rPr>
          <w:rFonts w:ascii="PT Astra Serif" w:hAnsi="PT Astra Serif"/>
          <w:sz w:val="24"/>
          <w:szCs w:val="24"/>
        </w:rPr>
        <w:lastRenderedPageBreak/>
        <w:t>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10.9. Муниципальный заказчик обязан принять решение об одностороннем отказе от исполнения контракта в случаях если в ходе исполнения контракта установлено, что:</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а) </w:t>
      </w:r>
      <w:r w:rsidRPr="003F052A">
        <w:rPr>
          <w:rFonts w:ascii="PT Astra Serif" w:eastAsia="Arial" w:hAnsi="PT Astra Serif"/>
          <w:sz w:val="24"/>
          <w:szCs w:val="24"/>
        </w:rPr>
        <w:t>Исполнитель</w:t>
      </w:r>
      <w:r w:rsidRPr="003F052A">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5" w:anchor="/document/70353464/entry/310011" w:history="1">
        <w:r w:rsidRPr="003F052A">
          <w:rPr>
            <w:rStyle w:val="aa"/>
            <w:rFonts w:ascii="PT Astra Serif" w:hAnsi="PT Astra Serif"/>
            <w:color w:val="auto"/>
            <w:sz w:val="24"/>
            <w:szCs w:val="24"/>
          </w:rPr>
          <w:t>частью 1.1</w:t>
        </w:r>
      </w:hyperlink>
      <w:r w:rsidRPr="003F052A">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б) при определении </w:t>
      </w:r>
      <w:r w:rsidRPr="003F052A">
        <w:rPr>
          <w:rFonts w:ascii="PT Astra Serif" w:eastAsia="Arial" w:hAnsi="PT Astra Serif"/>
          <w:sz w:val="24"/>
          <w:szCs w:val="24"/>
        </w:rPr>
        <w:t>Исполнителя</w:t>
      </w:r>
      <w:r w:rsidRPr="003F052A">
        <w:rPr>
          <w:rFonts w:ascii="PT Astra Serif" w:hAnsi="PT Astra Serif"/>
          <w:sz w:val="24"/>
          <w:szCs w:val="24"/>
        </w:rPr>
        <w:t xml:space="preserve">, </w:t>
      </w:r>
      <w:r w:rsidRPr="003F052A">
        <w:rPr>
          <w:rFonts w:ascii="PT Astra Serif" w:eastAsia="Arial" w:hAnsi="PT Astra Serif"/>
          <w:sz w:val="24"/>
          <w:szCs w:val="24"/>
        </w:rPr>
        <w:t xml:space="preserve">Исполнитель </w:t>
      </w:r>
      <w:r w:rsidRPr="003F052A">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6" w:anchor="/document/70353464/entry/951511" w:history="1">
        <w:r w:rsidRPr="003F052A">
          <w:rPr>
            <w:rStyle w:val="aa"/>
            <w:rFonts w:ascii="PT Astra Serif" w:hAnsi="PT Astra Serif"/>
            <w:color w:val="auto"/>
            <w:sz w:val="24"/>
            <w:szCs w:val="24"/>
          </w:rPr>
          <w:t>подпункте "а"</w:t>
        </w:r>
      </w:hyperlink>
      <w:r w:rsidRPr="003F052A">
        <w:rPr>
          <w:rFonts w:ascii="PT Astra Serif" w:hAnsi="PT Astra Serif"/>
          <w:sz w:val="24"/>
          <w:szCs w:val="24"/>
        </w:rPr>
        <w:t> настоящего пункта, что позволило ему стать победителем определения исполнителя).</w:t>
      </w:r>
    </w:p>
    <w:p w:rsidR="00734CCE" w:rsidRPr="00734CCE" w:rsidRDefault="00734CCE" w:rsidP="00734CCE">
      <w:pPr>
        <w:spacing w:after="0" w:line="240" w:lineRule="auto"/>
        <w:jc w:val="both"/>
        <w:rPr>
          <w:rFonts w:ascii="PT Astra Serif" w:hAnsi="PT Astra Serif"/>
          <w:i/>
          <w:sz w:val="24"/>
          <w:szCs w:val="24"/>
        </w:rPr>
      </w:pPr>
      <w:r w:rsidRPr="00734CCE">
        <w:rPr>
          <w:rFonts w:ascii="PT Astra Serif" w:hAnsi="PT Astra Serif"/>
          <w:sz w:val="24"/>
          <w:szCs w:val="24"/>
        </w:rPr>
        <w:t xml:space="preserve">в) если вследствие реорганизации юридического лица, являющегося </w:t>
      </w:r>
      <w:r w:rsidR="007A09DD">
        <w:rPr>
          <w:rFonts w:ascii="PT Astra Serif" w:hAnsi="PT Astra Serif"/>
          <w:sz w:val="24"/>
          <w:szCs w:val="24"/>
        </w:rPr>
        <w:t>исполнителем</w:t>
      </w:r>
      <w:r w:rsidRPr="00734CCE">
        <w:rPr>
          <w:rFonts w:ascii="PT Astra Serif" w:hAnsi="PT Astra Serif"/>
          <w:sz w:val="24"/>
          <w:szCs w:val="24"/>
        </w:rPr>
        <w:t xml:space="preserve">,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 либо ограничение закупок работ, услуг, соответственно выполняемых, оказываемых иностранными лицами, и </w:t>
      </w:r>
      <w:r w:rsidR="007A09DD">
        <w:rPr>
          <w:rFonts w:ascii="PT Astra Serif" w:hAnsi="PT Astra Serif"/>
          <w:sz w:val="24"/>
          <w:szCs w:val="24"/>
        </w:rPr>
        <w:t>исполнитель</w:t>
      </w:r>
      <w:r w:rsidRPr="00734CCE">
        <w:rPr>
          <w:rFonts w:ascii="PT Astra Serif" w:hAnsi="PT Astra Serif"/>
          <w:sz w:val="24"/>
          <w:szCs w:val="24"/>
        </w:rPr>
        <w:t xml:space="preserve">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w:t>
      </w:r>
      <w:r w:rsidR="007A09DD">
        <w:rPr>
          <w:rFonts w:ascii="PT Astra Serif" w:hAnsi="PT Astra Serif"/>
          <w:sz w:val="24"/>
          <w:szCs w:val="24"/>
        </w:rPr>
        <w:t>исполнитель</w:t>
      </w:r>
      <w:r w:rsidRPr="00734CCE">
        <w:rPr>
          <w:rFonts w:ascii="PT Astra Serif" w:hAnsi="PT Astra Serif"/>
          <w:sz w:val="24"/>
          <w:szCs w:val="24"/>
        </w:rPr>
        <w:t xml:space="preserve"> являлся российским лицом.</w:t>
      </w:r>
      <w:r w:rsidRPr="00734CCE">
        <w:t xml:space="preserve"> </w:t>
      </w:r>
    </w:p>
    <w:p w:rsidR="00B55BF9" w:rsidRPr="008E0D4D" w:rsidRDefault="003F052A" w:rsidP="003F052A">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bCs/>
          <w:kern w:val="2"/>
          <w:sz w:val="24"/>
          <w:szCs w:val="24"/>
          <w:lang w:eastAsia="ar-SA"/>
        </w:rPr>
        <w:t xml:space="preserve">11. </w:t>
      </w:r>
      <w:r w:rsidR="00B55BF9" w:rsidRPr="008E0D4D">
        <w:rPr>
          <w:rFonts w:ascii="PT Astra Serif" w:eastAsia="Times New Roman" w:hAnsi="PT Astra Serif" w:cs="Times New Roman"/>
          <w:b/>
          <w:bCs/>
          <w:kern w:val="2"/>
          <w:sz w:val="24"/>
          <w:szCs w:val="24"/>
          <w:lang w:eastAsia="ar-SA"/>
        </w:rPr>
        <w:t>Разрешение споров между сторонами.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11.1. </w:t>
      </w:r>
      <w:r w:rsidR="00B55BF9" w:rsidRPr="008E0D4D">
        <w:rPr>
          <w:rFonts w:ascii="PT Astra Serif" w:eastAsia="Times New Roman" w:hAnsi="PT Astra Serif" w:cs="Times New Roman"/>
          <w:bCs/>
          <w:kern w:val="2"/>
          <w:sz w:val="24"/>
          <w:szCs w:val="24"/>
          <w:lang w:eastAsia="ar-SA"/>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11.2. </w:t>
      </w:r>
      <w:r w:rsidR="00B55BF9" w:rsidRPr="008E0D4D">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11.3. </w:t>
      </w:r>
      <w:r w:rsidR="00B55BF9" w:rsidRPr="008E0D4D">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11.4. </w:t>
      </w:r>
      <w:r w:rsidR="00B55BF9" w:rsidRPr="008E0D4D">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11.5. </w:t>
      </w:r>
      <w:r w:rsidR="00B55BF9" w:rsidRPr="008E0D4D">
        <w:rPr>
          <w:rFonts w:ascii="PT Astra Serif" w:eastAsia="Times New Roman" w:hAnsi="PT Astra Serif" w:cs="Times New Roman"/>
          <w:bCs/>
          <w:kern w:val="2"/>
          <w:sz w:val="24"/>
          <w:szCs w:val="24"/>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11.6. </w:t>
      </w:r>
      <w:r w:rsidR="00B55BF9" w:rsidRPr="008E0D4D">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Default="003F052A"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11.7. </w:t>
      </w:r>
      <w:r w:rsidR="00B55BF9" w:rsidRPr="008E0D4D">
        <w:rPr>
          <w:rFonts w:ascii="PT Astra Serif" w:eastAsia="Times New Roman" w:hAnsi="PT Astra Serif" w:cs="Times New Roman"/>
          <w:bCs/>
          <w:kern w:val="2"/>
          <w:sz w:val="24"/>
          <w:szCs w:val="24"/>
          <w:lang w:eastAsia="ar-SA"/>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r w:rsidRPr="008E0D4D">
        <w:rPr>
          <w:rFonts w:ascii="PT Astra Serif" w:eastAsia="Times New Roman" w:hAnsi="PT Astra Serif" w:cs="Times New Roman"/>
          <w:bCs/>
          <w:kern w:val="2"/>
          <w:sz w:val="24"/>
          <w:szCs w:val="24"/>
          <w:lang w:eastAsia="ar-SA"/>
        </w:rPr>
        <w:t xml:space="preserve"> </w:t>
      </w:r>
    </w:p>
    <w:p w:rsidR="001433DC" w:rsidRPr="001433DC" w:rsidRDefault="001433DC"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B55BF9" w:rsidRPr="008E0D4D" w:rsidRDefault="003F052A" w:rsidP="003F052A">
      <w:pPr>
        <w:suppressAutoHyphens/>
        <w:spacing w:after="0" w:line="240" w:lineRule="auto"/>
        <w:jc w:val="center"/>
        <w:rPr>
          <w:rFonts w:ascii="PT Astra Serif" w:eastAsia="Times New Roman" w:hAnsi="PT Astra Serif" w:cs="Times New Roman"/>
          <w:b/>
          <w:kern w:val="2"/>
          <w:sz w:val="24"/>
          <w:szCs w:val="24"/>
          <w:lang w:eastAsia="ru-RU"/>
        </w:rPr>
      </w:pPr>
      <w:r>
        <w:rPr>
          <w:rFonts w:ascii="PT Astra Serif" w:eastAsia="Times New Roman" w:hAnsi="PT Astra Serif" w:cs="Times New Roman"/>
          <w:b/>
          <w:kern w:val="2"/>
          <w:sz w:val="24"/>
          <w:szCs w:val="24"/>
          <w:lang w:eastAsia="ru-RU"/>
        </w:rPr>
        <w:t xml:space="preserve">12. </w:t>
      </w:r>
      <w:r w:rsidR="00B55BF9" w:rsidRPr="008E0D4D">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12.1. </w:t>
      </w:r>
      <w:r w:rsidR="00AF4572" w:rsidRPr="008E0D4D">
        <w:rPr>
          <w:rFonts w:ascii="PT Astra Serif" w:hAnsi="PT Astra Serif"/>
          <w:sz w:val="24"/>
          <w:szCs w:val="24"/>
          <w:lang w:eastAsia="ru-RU"/>
        </w:rPr>
        <w:t xml:space="preserve">Исполнение контракта, </w:t>
      </w:r>
      <w:r w:rsidR="00AF4572" w:rsidRPr="00F84AA1">
        <w:rPr>
          <w:rFonts w:ascii="PT Astra Serif" w:hAnsi="PT Astra Serif"/>
          <w:sz w:val="24"/>
          <w:szCs w:val="24"/>
          <w:lang w:eastAsia="ru-RU"/>
        </w:rPr>
        <w:t xml:space="preserve">гарантийные обязательства обеспечиваются предоставлением независимой гарантии, </w:t>
      </w:r>
      <w:r w:rsidR="00F84AA1" w:rsidRPr="00F84AA1">
        <w:rPr>
          <w:rFonts w:ascii="PT Astra Serif" w:hAnsi="PT Astra Serif"/>
          <w:kern w:val="2"/>
          <w:sz w:val="24"/>
          <w:szCs w:val="24"/>
          <w:lang w:eastAsia="ru-RU"/>
        </w:rPr>
        <w:t xml:space="preserve">выданной организацией, </w:t>
      </w:r>
      <w:r w:rsidR="00AF4572" w:rsidRPr="00F84AA1">
        <w:rPr>
          <w:rFonts w:ascii="PT Astra Serif" w:hAnsi="PT Astra Serif"/>
          <w:sz w:val="24"/>
          <w:szCs w:val="24"/>
          <w:lang w:eastAsia="ru-RU"/>
        </w:rPr>
        <w:t>соответствующей</w:t>
      </w:r>
      <w:r w:rsidR="00AF4572" w:rsidRPr="008E0D4D">
        <w:rPr>
          <w:rFonts w:ascii="PT Astra Serif" w:hAnsi="PT Astra Serif"/>
          <w:sz w:val="24"/>
          <w:szCs w:val="24"/>
          <w:lang w:eastAsia="ru-RU"/>
        </w:rPr>
        <w:t xml:space="preserve"> требованиям </w:t>
      </w:r>
      <w:hyperlink r:id="rId27" w:history="1">
        <w:r w:rsidR="00AF4572" w:rsidRPr="008E0D4D">
          <w:rPr>
            <w:rStyle w:val="aa"/>
            <w:rFonts w:ascii="PT Astra Serif" w:hAnsi="PT Astra Serif"/>
            <w:sz w:val="24"/>
            <w:szCs w:val="24"/>
            <w:lang w:eastAsia="ru-RU"/>
          </w:rPr>
          <w:t>статьи 45</w:t>
        </w:r>
      </w:hyperlink>
      <w:r w:rsidR="00AF4572" w:rsidRPr="008E0D4D">
        <w:rPr>
          <w:rFonts w:ascii="PT Astra Serif" w:hAnsi="PT Astra Serif"/>
          <w:sz w:val="24"/>
          <w:szCs w:val="24"/>
          <w:lang w:eastAsia="ru-RU"/>
        </w:rPr>
        <w:t xml:space="preserve"> Федерального закона </w:t>
      </w:r>
      <w:r w:rsidR="00AF4572"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00AF4572" w:rsidRPr="008E0D4D">
        <w:rPr>
          <w:rFonts w:ascii="PT Astra Serif" w:hAnsi="PT Astra Serif"/>
          <w:sz w:val="24"/>
          <w:szCs w:val="24"/>
          <w:lang w:eastAsia="ru-RU"/>
        </w:rPr>
        <w:t xml:space="preserve">, или внесением денежных средств на указанный </w:t>
      </w:r>
      <w:r w:rsidR="00AF4572" w:rsidRPr="008E0D4D">
        <w:rPr>
          <w:rFonts w:ascii="PT Astra Serif" w:hAnsi="PT Astra Serif"/>
          <w:sz w:val="24"/>
          <w:szCs w:val="24"/>
        </w:rPr>
        <w:t xml:space="preserve">Муниципальным </w:t>
      </w:r>
      <w:r w:rsidR="00AF4572" w:rsidRPr="008E0D4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00AF4572" w:rsidRPr="008E0D4D">
        <w:rPr>
          <w:rFonts w:ascii="PT Astra Serif" w:hAnsi="PT Astra Serif"/>
          <w:sz w:val="24"/>
          <w:szCs w:val="24"/>
        </w:rPr>
        <w:t xml:space="preserve"> Муниципальному </w:t>
      </w:r>
      <w:r w:rsidR="00AF4572" w:rsidRPr="008E0D4D">
        <w:rPr>
          <w:rFonts w:ascii="PT Astra Serif" w:hAnsi="PT Astra Serif"/>
          <w:sz w:val="24"/>
          <w:szCs w:val="24"/>
          <w:lang w:eastAsia="ru-RU"/>
        </w:rPr>
        <w:t xml:space="preserve">заказчику. </w:t>
      </w:r>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12.2. </w:t>
      </w:r>
      <w:r w:rsidR="00AF4572" w:rsidRPr="008E0D4D">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00AF4572" w:rsidRPr="008E0D4D">
        <w:rPr>
          <w:rFonts w:ascii="PT Astra Serif" w:hAnsi="PT Astra Serif"/>
          <w:iCs/>
          <w:sz w:val="24"/>
          <w:szCs w:val="24"/>
          <w:lang w:eastAsia="ru-RU"/>
        </w:rPr>
        <w:t xml:space="preserve"> </w:t>
      </w:r>
      <w:r w:rsidR="00AF4572" w:rsidRPr="008E0D4D">
        <w:rPr>
          <w:rFonts w:ascii="PT Astra Serif" w:hAnsi="PT Astra Serif"/>
          <w:sz w:val="24"/>
          <w:szCs w:val="24"/>
          <w:lang w:eastAsia="ru-RU"/>
        </w:rPr>
        <w:t xml:space="preserve">участником закупки, с которым заключается контракт, самостоятельно. </w:t>
      </w:r>
    </w:p>
    <w:p w:rsidR="003F052A" w:rsidRPr="003F052A" w:rsidRDefault="003F052A" w:rsidP="003F052A">
      <w:pPr>
        <w:keepLines/>
        <w:widowControl w:val="0"/>
        <w:suppressLineNumbers/>
        <w:suppressAutoHyphens/>
        <w:snapToGrid w:val="0"/>
        <w:spacing w:after="0" w:line="240" w:lineRule="auto"/>
        <w:jc w:val="both"/>
        <w:rPr>
          <w:rFonts w:ascii="PT Astra Serif" w:hAnsi="PT Astra Serif"/>
          <w:sz w:val="24"/>
          <w:szCs w:val="24"/>
          <w:lang w:eastAsia="ar-SA"/>
        </w:rPr>
      </w:pPr>
      <w:r>
        <w:rPr>
          <w:rFonts w:ascii="PT Astra Serif" w:hAnsi="PT Astra Serif"/>
          <w:kern w:val="16"/>
          <w:sz w:val="24"/>
          <w:szCs w:val="24"/>
          <w:lang w:eastAsia="ru-RU"/>
        </w:rPr>
        <w:lastRenderedPageBreak/>
        <w:t xml:space="preserve">12.3. </w:t>
      </w:r>
      <w:r w:rsidR="00AF4572" w:rsidRPr="003F052A">
        <w:rPr>
          <w:rFonts w:ascii="PT Astra Serif" w:hAnsi="PT Astra Serif"/>
          <w:kern w:val="16"/>
          <w:sz w:val="24"/>
          <w:szCs w:val="24"/>
          <w:lang w:eastAsia="ru-RU"/>
        </w:rPr>
        <w:t xml:space="preserve">Обеспечение исполнения Контракта предоставляется </w:t>
      </w:r>
      <w:r w:rsidR="00AF4572" w:rsidRPr="003F052A">
        <w:rPr>
          <w:rFonts w:ascii="PT Astra Serif" w:hAnsi="PT Astra Serif"/>
          <w:sz w:val="24"/>
          <w:szCs w:val="24"/>
        </w:rPr>
        <w:t>Муниципальному з</w:t>
      </w:r>
      <w:r w:rsidR="00AF4572" w:rsidRPr="003F052A">
        <w:rPr>
          <w:rFonts w:ascii="PT Astra Serif" w:hAnsi="PT Astra Serif"/>
          <w:kern w:val="16"/>
          <w:sz w:val="24"/>
          <w:szCs w:val="24"/>
          <w:lang w:eastAsia="ru-RU"/>
        </w:rPr>
        <w:t xml:space="preserve">аказчику до заключения Контракта. </w:t>
      </w:r>
      <w:r w:rsidRPr="003F052A">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AF4572" w:rsidRPr="001433DC" w:rsidRDefault="003F052A" w:rsidP="003F052A">
      <w:pPr>
        <w:keepLines/>
        <w:widowControl w:val="0"/>
        <w:suppressLineNumbers/>
        <w:snapToGrid w:val="0"/>
        <w:spacing w:after="0" w:line="240" w:lineRule="auto"/>
        <w:jc w:val="both"/>
        <w:rPr>
          <w:rFonts w:ascii="PT Astra Serif" w:eastAsia="Times New Roman" w:hAnsi="PT Astra Serif"/>
          <w:sz w:val="24"/>
          <w:szCs w:val="24"/>
          <w:shd w:val="clear" w:color="auto" w:fill="FFFFFF"/>
        </w:rPr>
      </w:pPr>
      <w:r>
        <w:rPr>
          <w:rFonts w:ascii="PT Astra Serif" w:eastAsia="Times New Roman" w:hAnsi="PT Astra Serif"/>
          <w:sz w:val="24"/>
          <w:szCs w:val="24"/>
          <w:shd w:val="clear" w:color="auto" w:fill="FFFFFF"/>
        </w:rPr>
        <w:t xml:space="preserve">12.4. </w:t>
      </w:r>
      <w:r w:rsidR="00AF4572" w:rsidRPr="003F052A">
        <w:rPr>
          <w:rFonts w:ascii="PT Astra Serif" w:eastAsia="Times New Roman"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w:t>
      </w:r>
      <w:r w:rsidR="00AF4572" w:rsidRPr="001433DC">
        <w:rPr>
          <w:rFonts w:ascii="PT Astra Serif" w:eastAsia="Times New Roman" w:hAnsi="PT Astra Serif"/>
          <w:sz w:val="24"/>
          <w:szCs w:val="24"/>
          <w:shd w:val="clear" w:color="auto" w:fill="FFFFFF"/>
        </w:rPr>
        <w:t>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00AF4572" w:rsidRPr="001433DC">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1433DC" w:rsidRPr="001433DC">
        <w:rPr>
          <w:rFonts w:ascii="PT Astra Serif" w:eastAsia="Times New Roman" w:hAnsi="PT Astra Serif"/>
          <w:sz w:val="24"/>
          <w:szCs w:val="24"/>
          <w:shd w:val="clear" w:color="auto" w:fill="FFFFFF"/>
        </w:rPr>
        <w:t>от цены заключаемого контракта</w:t>
      </w:r>
      <w:r w:rsidR="00AF4572" w:rsidRPr="001433DC">
        <w:rPr>
          <w:rFonts w:ascii="PT Astra Serif" w:hAnsi="PT Astra Serif"/>
          <w:sz w:val="24"/>
          <w:szCs w:val="24"/>
          <w:shd w:val="clear" w:color="auto" w:fill="FFFFFF"/>
        </w:rPr>
        <w:t xml:space="preserve"> </w:t>
      </w:r>
      <w:r w:rsidR="00AF4572" w:rsidRPr="001433DC">
        <w:rPr>
          <w:rFonts w:ascii="PT Astra Serif" w:eastAsia="Times New Roman" w:hAnsi="PT Astra Serif"/>
          <w:sz w:val="24"/>
          <w:szCs w:val="24"/>
          <w:shd w:val="clear" w:color="auto" w:fill="FFFFFF"/>
        </w:rPr>
        <w:t>или информации, подтверждающей добросовестность такого участника в соответствии с </w:t>
      </w:r>
      <w:hyperlink r:id="rId28" w:anchor="/document/70353464/entry/373" w:history="1">
        <w:r w:rsidR="00AF4572" w:rsidRPr="001433DC">
          <w:rPr>
            <w:rStyle w:val="aa"/>
            <w:rFonts w:ascii="PT Astra Serif" w:eastAsia="Times New Roman" w:hAnsi="PT Astra Serif"/>
            <w:color w:val="auto"/>
            <w:sz w:val="24"/>
            <w:szCs w:val="24"/>
            <w:shd w:val="clear" w:color="auto" w:fill="FFFFFF"/>
          </w:rPr>
          <w:t>частью 3</w:t>
        </w:r>
      </w:hyperlink>
      <w:r w:rsidR="00AF4572" w:rsidRPr="001433DC">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3F052A" w:rsidRPr="003F052A" w:rsidRDefault="003F052A" w:rsidP="003F052A">
      <w:pPr>
        <w:pStyle w:val="a8"/>
        <w:suppressAutoHyphens/>
        <w:snapToGrid w:val="0"/>
        <w:spacing w:after="0" w:line="240" w:lineRule="auto"/>
        <w:ind w:left="0"/>
        <w:jc w:val="both"/>
        <w:rPr>
          <w:rFonts w:ascii="PT Astra Serif" w:eastAsia="Calibri" w:hAnsi="PT Astra Serif"/>
          <w:bCs/>
          <w:sz w:val="24"/>
          <w:szCs w:val="24"/>
          <w:lang w:val="x-none"/>
        </w:rPr>
      </w:pPr>
      <w:r w:rsidRPr="001433DC">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w:t>
      </w:r>
      <w:r w:rsidRPr="003F052A">
        <w:rPr>
          <w:rFonts w:ascii="PT Astra Serif" w:hAnsi="PT Astra Serif"/>
          <w:sz w:val="24"/>
          <w:szCs w:val="24"/>
        </w:rPr>
        <w:t xml:space="preserve"> контракта.</w:t>
      </w:r>
    </w:p>
    <w:p w:rsidR="003F052A" w:rsidRPr="003F052A" w:rsidRDefault="003F052A" w:rsidP="003F052A">
      <w:pPr>
        <w:suppressAutoHyphens/>
        <w:autoSpaceDE w:val="0"/>
        <w:autoSpaceDN w:val="0"/>
        <w:adjustRightInd w:val="0"/>
        <w:spacing w:after="0" w:line="240" w:lineRule="auto"/>
        <w:jc w:val="both"/>
        <w:rPr>
          <w:rFonts w:ascii="PT Astra Serif" w:hAnsi="PT Astra Serif" w:cs="Times New Roman CYR"/>
          <w:sz w:val="24"/>
          <w:szCs w:val="24"/>
        </w:rPr>
      </w:pPr>
      <w:r>
        <w:rPr>
          <w:rFonts w:ascii="PT Astra Serif" w:hAnsi="PT Astra Serif" w:cs="Times New Roman CYR"/>
          <w:sz w:val="24"/>
          <w:szCs w:val="24"/>
        </w:rPr>
        <w:t xml:space="preserve">12.5. </w:t>
      </w:r>
      <w:r w:rsidRPr="003F052A">
        <w:rPr>
          <w:rFonts w:ascii="PT Astra Serif" w:hAnsi="PT Astra Serif" w:cs="Times New Roman CYR"/>
          <w:sz w:val="24"/>
          <w:szCs w:val="24"/>
          <w:lang w:val="x-none"/>
        </w:rPr>
        <w:t xml:space="preserve"> </w:t>
      </w:r>
      <w:r w:rsidRPr="003F052A">
        <w:rPr>
          <w:rFonts w:ascii="PT Astra Serif" w:hAnsi="PT Astra Serif" w:cs="Times New Roman CYR"/>
          <w:sz w:val="24"/>
          <w:szCs w:val="24"/>
        </w:rPr>
        <w:t xml:space="preserve">Обеспечение исполнения гарантийных обязательств предоставляется </w:t>
      </w:r>
      <w:r w:rsidR="008D2A98" w:rsidRPr="008D2A98">
        <w:rPr>
          <w:rFonts w:ascii="PT Astra Serif" w:hAnsi="PT Astra Serif" w:cs="Times New Roman CYR"/>
          <w:sz w:val="24"/>
          <w:szCs w:val="24"/>
        </w:rPr>
        <w:t>Исполнител</w:t>
      </w:r>
      <w:r w:rsidR="004E2683">
        <w:rPr>
          <w:rFonts w:ascii="PT Astra Serif" w:hAnsi="PT Astra Serif" w:cs="Times New Roman CYR"/>
          <w:sz w:val="24"/>
          <w:szCs w:val="24"/>
        </w:rPr>
        <w:t>ем</w:t>
      </w:r>
      <w:r w:rsidRPr="003F052A">
        <w:rPr>
          <w:rFonts w:ascii="PT Astra Serif" w:hAnsi="PT Astra Serif" w:cs="Times New Roman CYR"/>
          <w:sz w:val="24"/>
          <w:szCs w:val="24"/>
        </w:rPr>
        <w:t xml:space="preserve"> Муниципальному заказчику не позднее дня до оформления документа о приемке (за исключением отдельного этапа исполнения  контракта) в ЕИС.</w:t>
      </w:r>
    </w:p>
    <w:p w:rsidR="00233E23" w:rsidRPr="00233E23" w:rsidRDefault="003F052A" w:rsidP="003F052A">
      <w:pPr>
        <w:suppressAutoHyphens/>
        <w:snapToGrid w:val="0"/>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12.6</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В ходе исполнения контракта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ь</w:t>
      </w:r>
      <w:r w:rsidR="00233E23" w:rsidRPr="00233E23">
        <w:rPr>
          <w:rFonts w:ascii="PT Astra Serif" w:hAnsi="PT Astra Serif"/>
          <w:kern w:val="2"/>
          <w:sz w:val="24"/>
          <w:szCs w:val="24"/>
          <w:lang w:eastAsia="ru-RU"/>
        </w:rPr>
        <w:t xml:space="preserve"> вправе изменить способ обеспечения исполнения контракта и (или) предоставить </w:t>
      </w:r>
      <w:r w:rsidR="00233E23" w:rsidRPr="00233E23">
        <w:rPr>
          <w:rFonts w:ascii="PT Astra Serif" w:hAnsi="PT Astra Serif"/>
          <w:kern w:val="2"/>
          <w:sz w:val="24"/>
          <w:szCs w:val="24"/>
        </w:rPr>
        <w:t>Муниципальному з</w:t>
      </w:r>
      <w:r w:rsidR="00233E23" w:rsidRPr="00233E23">
        <w:rPr>
          <w:rFonts w:ascii="PT Astra Serif" w:hAnsi="PT Astra Serif"/>
          <w:kern w:val="2"/>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9" w:history="1">
        <w:r w:rsidR="00233E23" w:rsidRPr="00233E23">
          <w:rPr>
            <w:rFonts w:ascii="PT Astra Serif" w:hAnsi="PT Astra Serif"/>
            <w:kern w:val="2"/>
            <w:sz w:val="24"/>
            <w:szCs w:val="24"/>
            <w:lang w:eastAsia="ru-RU"/>
          </w:rPr>
          <w:t>частями 7.2</w:t>
        </w:r>
      </w:hyperlink>
      <w:r w:rsidR="00233E23" w:rsidRPr="00233E23">
        <w:rPr>
          <w:rFonts w:ascii="PT Astra Serif" w:hAnsi="PT Astra Serif"/>
          <w:kern w:val="2"/>
          <w:sz w:val="24"/>
          <w:szCs w:val="24"/>
          <w:lang w:eastAsia="ru-RU"/>
        </w:rPr>
        <w:t xml:space="preserve"> и </w:t>
      </w:r>
      <w:hyperlink r:id="rId30" w:history="1">
        <w:r w:rsidR="00233E23" w:rsidRPr="00233E23">
          <w:rPr>
            <w:rFonts w:ascii="PT Astra Serif" w:hAnsi="PT Astra Serif"/>
            <w:kern w:val="2"/>
            <w:sz w:val="24"/>
            <w:szCs w:val="24"/>
            <w:lang w:eastAsia="ru-RU"/>
          </w:rPr>
          <w:t>7.3</w:t>
        </w:r>
      </w:hyperlink>
      <w:r w:rsidR="00233E23" w:rsidRPr="00233E23">
        <w:rPr>
          <w:rFonts w:ascii="PT Astra Serif" w:hAnsi="PT Astra Serif"/>
          <w:kern w:val="2"/>
          <w:sz w:val="24"/>
          <w:szCs w:val="24"/>
          <w:lang w:eastAsia="ru-RU"/>
        </w:rPr>
        <w:t xml:space="preserve"> статьи 96 Федерального закона </w:t>
      </w:r>
      <w:r w:rsidR="00233E23" w:rsidRPr="00233E23">
        <w:rPr>
          <w:rFonts w:ascii="PT Astra Serif" w:hAnsi="PT Astra Serif"/>
          <w:iCs/>
          <w:kern w:val="2"/>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233E23" w:rsidRPr="00233E23" w:rsidRDefault="003F052A" w:rsidP="00325E77">
      <w:pPr>
        <w:suppressAutoHyphens/>
        <w:spacing w:after="0" w:line="240" w:lineRule="auto"/>
        <w:jc w:val="both"/>
        <w:rPr>
          <w:rFonts w:ascii="PT Astra Serif" w:hAnsi="PT Astra Serif"/>
          <w:kern w:val="2"/>
          <w:sz w:val="24"/>
          <w:szCs w:val="24"/>
          <w:lang w:eastAsia="ru-RU"/>
        </w:rPr>
      </w:pPr>
      <w:r>
        <w:rPr>
          <w:rFonts w:ascii="PT Astra Serif" w:hAnsi="PT Astra Serif"/>
          <w:sz w:val="24"/>
          <w:szCs w:val="24"/>
          <w:lang w:eastAsia="ru-RU"/>
        </w:rPr>
        <w:t>12.7</w:t>
      </w:r>
      <w:r w:rsidR="00325E77">
        <w:rPr>
          <w:rFonts w:ascii="PT Astra Serif" w:hAnsi="PT Astra Serif"/>
          <w:sz w:val="24"/>
          <w:szCs w:val="24"/>
          <w:lang w:eastAsia="ru-RU"/>
        </w:rPr>
        <w:t xml:space="preserve">. </w:t>
      </w:r>
      <w:r w:rsidR="00233E23" w:rsidRPr="00233E23">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233E23" w:rsidRPr="00233E23">
        <w:rPr>
          <w:rFonts w:ascii="PT Astra Serif" w:hAnsi="PT Astra Serif"/>
          <w:sz w:val="24"/>
          <w:szCs w:val="24"/>
          <w:lang w:eastAsia="ru-RU"/>
        </w:rPr>
        <w:t>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31" w:anchor="/document/70353464/entry/103" w:history="1">
        <w:r w:rsidR="00233E23" w:rsidRPr="00233E23">
          <w:rPr>
            <w:rFonts w:ascii="PT Astra Serif" w:hAnsi="PT Astra Serif"/>
            <w:sz w:val="24"/>
            <w:szCs w:val="24"/>
            <w:lang w:eastAsia="ru-RU"/>
          </w:rPr>
          <w:t>статьей 103</w:t>
        </w:r>
      </w:hyperlink>
      <w:r w:rsidR="00233E23" w:rsidRPr="00233E23">
        <w:rPr>
          <w:rFonts w:ascii="PT Astra Serif" w:hAnsi="PT Astra Serif"/>
          <w:sz w:val="24"/>
          <w:szCs w:val="24"/>
          <w:lang w:eastAsia="ru-RU"/>
        </w:rPr>
        <w:t xml:space="preserve"> Федерального закона № 44-ФЗ. </w:t>
      </w:r>
    </w:p>
    <w:p w:rsidR="00233E23" w:rsidRPr="00233E23" w:rsidRDefault="00233E23" w:rsidP="00233E23">
      <w:pPr>
        <w:spacing w:after="0"/>
        <w:jc w:val="both"/>
        <w:rPr>
          <w:rFonts w:ascii="PT Astra Serif" w:hAnsi="PT Astra Serif"/>
          <w:sz w:val="24"/>
          <w:szCs w:val="24"/>
          <w:lang w:eastAsia="ru-RU"/>
        </w:rPr>
      </w:pPr>
      <w:r w:rsidRPr="00233E23">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 если обеспечение исполнения контракта осуществляется путем предоставления независимой гарантии, требование</w:t>
      </w:r>
      <w:r w:rsidRPr="00233E23">
        <w:rPr>
          <w:rFonts w:ascii="PT Astra Serif" w:hAnsi="PT Astra Serif"/>
          <w:sz w:val="24"/>
          <w:szCs w:val="24"/>
        </w:rPr>
        <w:t xml:space="preserve"> </w:t>
      </w:r>
      <w:r w:rsidRPr="00233E23">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я </w:t>
      </w:r>
      <w:r w:rsidRPr="00233E23">
        <w:rPr>
          <w:rFonts w:ascii="PT Astra Serif" w:hAnsi="PT Astra Serif"/>
          <w:sz w:val="24"/>
          <w:szCs w:val="24"/>
          <w:lang w:eastAsia="ru-RU"/>
        </w:rPr>
        <w:t xml:space="preserve">а Муниципальный заказчик в течение </w:t>
      </w:r>
      <w:r w:rsidRPr="00233E23">
        <w:rPr>
          <w:rFonts w:ascii="PT Astra Serif" w:hAnsi="PT Astra Serif"/>
          <w:sz w:val="24"/>
          <w:szCs w:val="24"/>
          <w:shd w:val="clear" w:color="auto" w:fill="FFFFFF"/>
        </w:rPr>
        <w:t>пятнадцати дней возвращает</w:t>
      </w:r>
      <w:r w:rsidRPr="00233E23">
        <w:rPr>
          <w:rFonts w:ascii="PT Astra Serif" w:hAnsi="PT Astra Serif"/>
          <w:kern w:val="2"/>
          <w:sz w:val="24"/>
          <w:szCs w:val="24"/>
          <w:lang w:eastAsia="ru-RU"/>
        </w:rPr>
        <w:t xml:space="preserve"> </w:t>
      </w:r>
      <w:r w:rsidRPr="00233E23">
        <w:rPr>
          <w:rFonts w:ascii="PT Astra Serif" w:hAnsi="PT Astra Serif"/>
          <w:sz w:val="24"/>
          <w:szCs w:val="24"/>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233E23" w:rsidRPr="00233E23" w:rsidRDefault="00233E23" w:rsidP="003F052A">
      <w:pPr>
        <w:tabs>
          <w:tab w:val="left" w:pos="709"/>
        </w:tabs>
        <w:spacing w:after="0" w:line="240" w:lineRule="auto"/>
        <w:jc w:val="both"/>
        <w:rPr>
          <w:rFonts w:ascii="PT Astra Serif" w:hAnsi="PT Astra Serif"/>
          <w:i/>
          <w:kern w:val="2"/>
          <w:sz w:val="24"/>
          <w:szCs w:val="24"/>
          <w:lang w:eastAsia="ru-RU"/>
        </w:rPr>
      </w:pPr>
      <w:r w:rsidRPr="00233E23">
        <w:rPr>
          <w:rFonts w:ascii="PT Astra Serif" w:hAnsi="PT Astra Serif"/>
          <w:sz w:val="24"/>
          <w:szCs w:val="24"/>
          <w:shd w:val="clear" w:color="auto" w:fill="FFFFFF"/>
        </w:rPr>
        <w:t>Уменьшение в соответствии с </w:t>
      </w:r>
      <w:hyperlink r:id="rId32" w:anchor="/document/70353464/entry/967" w:history="1">
        <w:r w:rsidRPr="00233E23">
          <w:rPr>
            <w:rFonts w:ascii="PT Astra Serif" w:hAnsi="PT Astra Serif"/>
            <w:sz w:val="24"/>
            <w:szCs w:val="24"/>
            <w:shd w:val="clear" w:color="auto" w:fill="FFFFFF"/>
          </w:rPr>
          <w:t>частями 7</w:t>
        </w:r>
      </w:hyperlink>
      <w:r w:rsidRPr="00233E23">
        <w:rPr>
          <w:rFonts w:ascii="PT Astra Serif" w:hAnsi="PT Astra Serif"/>
          <w:sz w:val="24"/>
          <w:szCs w:val="24"/>
          <w:shd w:val="clear" w:color="auto" w:fill="FFFFFF"/>
        </w:rPr>
        <w:t> и </w:t>
      </w:r>
      <w:hyperlink r:id="rId33" w:anchor="/document/70353464/entry/9671" w:history="1">
        <w:r w:rsidRPr="00233E23">
          <w:rPr>
            <w:rFonts w:ascii="PT Astra Serif" w:hAnsi="PT Astra Serif"/>
            <w:sz w:val="24"/>
            <w:szCs w:val="24"/>
            <w:shd w:val="clear" w:color="auto" w:fill="FFFFFF"/>
          </w:rPr>
          <w:t>7.1 статьи 96</w:t>
        </w:r>
      </w:hyperlink>
      <w:r w:rsidRPr="00233E23">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33E23">
        <w:rPr>
          <w:rFonts w:ascii="PT Astra Serif" w:hAnsi="PT Astra Serif"/>
          <w:sz w:val="24"/>
          <w:szCs w:val="24"/>
          <w:lang w:eastAsia="ru-RU"/>
        </w:rPr>
        <w:t>Муниципальным</w:t>
      </w:r>
      <w:r w:rsidRPr="00233E23">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4" w:anchor="/document/70353464/entry/9672" w:history="1">
        <w:r w:rsidRPr="00233E23">
          <w:rPr>
            <w:rFonts w:ascii="PT Astra Serif" w:hAnsi="PT Astra Serif"/>
            <w:sz w:val="24"/>
            <w:szCs w:val="24"/>
            <w:shd w:val="clear" w:color="auto" w:fill="FFFFFF"/>
          </w:rPr>
          <w:t>частью 7.2 статьи 96</w:t>
        </w:r>
      </w:hyperlink>
      <w:r w:rsidRPr="00233E23">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5" w:anchor="/document/70353464/entry/103" w:history="1">
        <w:r w:rsidRPr="00233E23">
          <w:rPr>
            <w:rFonts w:ascii="PT Astra Serif" w:hAnsi="PT Astra Serif"/>
            <w:sz w:val="24"/>
            <w:szCs w:val="24"/>
            <w:shd w:val="clear" w:color="auto" w:fill="FFFFFF"/>
          </w:rPr>
          <w:t>статьей 103</w:t>
        </w:r>
      </w:hyperlink>
      <w:r w:rsidRPr="00233E23">
        <w:rPr>
          <w:rFonts w:ascii="PT Astra Serif" w:hAnsi="PT Astra Serif"/>
          <w:sz w:val="24"/>
          <w:szCs w:val="24"/>
          <w:shd w:val="clear" w:color="auto" w:fill="FFFFFF"/>
        </w:rPr>
        <w:t> настоящего Федерального закона №44-ФЗ.</w:t>
      </w:r>
    </w:p>
    <w:p w:rsidR="00233E23" w:rsidRPr="00233E23" w:rsidRDefault="00233E23" w:rsidP="003F052A">
      <w:pPr>
        <w:tabs>
          <w:tab w:val="left" w:pos="0"/>
        </w:tabs>
        <w:spacing w:after="0" w:line="240" w:lineRule="auto"/>
        <w:jc w:val="both"/>
        <w:rPr>
          <w:rFonts w:ascii="PT Astra Serif" w:hAnsi="PT Astra Serif"/>
          <w:kern w:val="2"/>
          <w:sz w:val="24"/>
          <w:szCs w:val="24"/>
          <w:lang w:eastAsia="ru-RU"/>
        </w:rPr>
      </w:pPr>
      <w:r w:rsidRPr="00233E23">
        <w:rPr>
          <w:rFonts w:ascii="PT Astra Serif" w:hAnsi="PT Astra Serif"/>
          <w:i/>
          <w:kern w:val="2"/>
          <w:sz w:val="24"/>
          <w:szCs w:val="24"/>
          <w:lang w:eastAsia="ru-RU"/>
        </w:rPr>
        <w:tab/>
      </w:r>
      <w:r w:rsidRPr="00233E23">
        <w:rPr>
          <w:rFonts w:ascii="PT Astra Serif" w:hAnsi="PT Astra Serif"/>
          <w:kern w:val="2"/>
          <w:sz w:val="24"/>
          <w:szCs w:val="24"/>
          <w:lang w:eastAsia="ru-RU"/>
        </w:rPr>
        <w:t xml:space="preserve">Предусмотренное </w:t>
      </w:r>
      <w:hyperlink r:id="rId36" w:history="1">
        <w:r w:rsidRPr="00233E23">
          <w:rPr>
            <w:rFonts w:ascii="PT Astra Serif" w:hAnsi="PT Astra Serif"/>
            <w:kern w:val="2"/>
            <w:sz w:val="24"/>
            <w:szCs w:val="24"/>
            <w:lang w:eastAsia="ru-RU"/>
          </w:rPr>
          <w:t>частями 7</w:t>
        </w:r>
      </w:hyperlink>
      <w:r w:rsidRPr="00233E23">
        <w:rPr>
          <w:rFonts w:ascii="PT Astra Serif" w:hAnsi="PT Astra Serif"/>
          <w:kern w:val="2"/>
          <w:sz w:val="24"/>
          <w:szCs w:val="24"/>
          <w:lang w:eastAsia="ru-RU"/>
        </w:rPr>
        <w:t xml:space="preserve"> статьи 96 </w:t>
      </w:r>
      <w:r w:rsidRPr="00233E23">
        <w:rPr>
          <w:rFonts w:ascii="PT Astra Serif" w:hAnsi="PT Astra Serif"/>
          <w:sz w:val="24"/>
          <w:szCs w:val="24"/>
          <w:shd w:val="clear" w:color="auto" w:fill="FFFFFF"/>
        </w:rPr>
        <w:t xml:space="preserve">Федерального закона № 44-ФЗ </w:t>
      </w:r>
      <w:r w:rsidRPr="00233E23">
        <w:rPr>
          <w:rFonts w:ascii="PT Astra Serif" w:hAnsi="PT Astra Serif"/>
          <w:kern w:val="2"/>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 xml:space="preserve">ем </w:t>
      </w:r>
      <w:r w:rsidRPr="00233E23">
        <w:rPr>
          <w:rFonts w:ascii="PT Astra Serif" w:hAnsi="PT Astra Serif"/>
          <w:kern w:val="2"/>
          <w:sz w:val="24"/>
          <w:szCs w:val="24"/>
          <w:lang w:eastAsia="ru-RU"/>
        </w:rPr>
        <w:t xml:space="preserve">требований об уплате неустоек (штрафов, пеней), предъявленных </w:t>
      </w:r>
      <w:r w:rsidRPr="00233E23">
        <w:rPr>
          <w:rFonts w:ascii="PT Astra Serif" w:hAnsi="PT Astra Serif"/>
          <w:kern w:val="2"/>
          <w:sz w:val="24"/>
          <w:szCs w:val="24"/>
        </w:rPr>
        <w:t>Муниципальным з</w:t>
      </w:r>
      <w:r w:rsidRPr="00233E23">
        <w:rPr>
          <w:rFonts w:ascii="PT Astra Serif" w:hAnsi="PT Astra Serif"/>
          <w:kern w:val="2"/>
          <w:sz w:val="24"/>
          <w:szCs w:val="24"/>
          <w:lang w:eastAsia="ru-RU"/>
        </w:rPr>
        <w:t xml:space="preserve">аказчиком в соответствии с Федерального закона </w:t>
      </w:r>
      <w:r w:rsidRPr="00233E23">
        <w:rPr>
          <w:rFonts w:ascii="PT Astra Serif" w:hAnsi="PT Astra Serif"/>
          <w:sz w:val="24"/>
          <w:szCs w:val="24"/>
          <w:shd w:val="clear" w:color="auto" w:fill="FFFFFF"/>
        </w:rPr>
        <w:t>ФЗ № 44-ФЗ</w:t>
      </w:r>
      <w:r w:rsidRPr="00233E23">
        <w:rPr>
          <w:rFonts w:ascii="PT Astra Serif" w:hAnsi="PT Astra Serif"/>
          <w:kern w:val="2"/>
          <w:sz w:val="24"/>
          <w:szCs w:val="24"/>
          <w:lang w:eastAsia="ru-RU"/>
        </w:rPr>
        <w:t xml:space="preserve">, а также приемки </w:t>
      </w:r>
      <w:r w:rsidRPr="00233E23">
        <w:rPr>
          <w:rFonts w:ascii="PT Astra Serif" w:hAnsi="PT Astra Serif"/>
          <w:kern w:val="2"/>
          <w:sz w:val="24"/>
          <w:szCs w:val="24"/>
        </w:rPr>
        <w:t xml:space="preserve">Муниципальным </w:t>
      </w:r>
      <w:r w:rsidRPr="00233E23">
        <w:rPr>
          <w:rFonts w:ascii="PT Astra Serif" w:hAnsi="PT Astra Serif"/>
          <w:kern w:val="2"/>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233E23" w:rsidRPr="00233E23" w:rsidRDefault="003F052A" w:rsidP="003F052A">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12.8</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w:t>
      </w:r>
      <w:r w:rsidR="00233E23" w:rsidRPr="00233E23">
        <w:rPr>
          <w:rFonts w:ascii="PT Astra Serif" w:hAnsi="PT Astra Serif"/>
          <w:kern w:val="2"/>
          <w:sz w:val="24"/>
          <w:szCs w:val="24"/>
          <w:lang w:eastAsia="ru-RU"/>
        </w:rPr>
        <w:lastRenderedPageBreak/>
        <w:t xml:space="preserve">чем на один месяц, в том числе в случае его изменения в соответствии со </w:t>
      </w:r>
      <w:hyperlink r:id="rId37" w:history="1">
        <w:r w:rsidR="00233E23" w:rsidRPr="00233E23">
          <w:rPr>
            <w:rFonts w:ascii="PT Astra Serif" w:hAnsi="PT Astra Serif"/>
            <w:kern w:val="2"/>
            <w:sz w:val="24"/>
            <w:szCs w:val="24"/>
            <w:lang w:eastAsia="ru-RU"/>
          </w:rPr>
          <w:t>статьей 95</w:t>
        </w:r>
      </w:hyperlink>
      <w:r w:rsidR="00233E23" w:rsidRPr="00233E23">
        <w:rPr>
          <w:rFonts w:ascii="PT Astra Serif" w:hAnsi="PT Astra Serif"/>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iCs/>
          <w:kern w:val="2"/>
          <w:sz w:val="24"/>
          <w:szCs w:val="24"/>
          <w:lang w:eastAsia="ru-RU"/>
        </w:rPr>
        <w:t>12.9</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ь</w:t>
      </w:r>
      <w:r w:rsidR="00233E23" w:rsidRPr="00233E23">
        <w:rPr>
          <w:rFonts w:ascii="PT Astra Serif" w:hAnsi="PT Astra Serif"/>
          <w:iCs/>
          <w:kern w:val="2"/>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w:t>
      </w:r>
      <w:r w:rsidR="00233E23" w:rsidRPr="00233E23">
        <w:rPr>
          <w:rFonts w:ascii="PT Astra Serif" w:hAnsi="PT Astra Serif"/>
          <w:kern w:val="2"/>
          <w:sz w:val="24"/>
          <w:szCs w:val="24"/>
        </w:rPr>
        <w:t>Муниципальным з</w:t>
      </w:r>
      <w:r w:rsidR="00233E23" w:rsidRPr="00233E23">
        <w:rPr>
          <w:rFonts w:ascii="PT Astra Serif" w:hAnsi="PT Astra Serif"/>
          <w:iCs/>
          <w:kern w:val="2"/>
          <w:sz w:val="24"/>
          <w:szCs w:val="24"/>
          <w:lang w:eastAsia="ru-RU"/>
        </w:rPr>
        <w:t xml:space="preserve">аказчиком </w:t>
      </w:r>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 xml:space="preserve">я </w:t>
      </w:r>
      <w:r w:rsidR="00233E23" w:rsidRPr="00233E23">
        <w:rPr>
          <w:rFonts w:ascii="PT Astra Serif" w:hAnsi="PT Astra Serif"/>
          <w:iCs/>
          <w:kern w:val="2"/>
          <w:sz w:val="24"/>
          <w:szCs w:val="24"/>
          <w:lang w:eastAsia="ru-RU"/>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8" w:anchor="sub_967" w:history="1">
        <w:r w:rsidR="00233E23" w:rsidRPr="00233E23">
          <w:rPr>
            <w:rFonts w:ascii="PT Astra Serif" w:hAnsi="PT Astra Serif"/>
            <w:iCs/>
            <w:kern w:val="2"/>
            <w:sz w:val="24"/>
            <w:szCs w:val="24"/>
            <w:lang w:eastAsia="ru-RU"/>
          </w:rPr>
          <w:t>частями 7</w:t>
        </w:r>
      </w:hyperlink>
      <w:r w:rsidR="00233E23" w:rsidRPr="00233E23">
        <w:rPr>
          <w:rFonts w:ascii="PT Astra Serif" w:hAnsi="PT Astra Serif"/>
          <w:iCs/>
          <w:kern w:val="2"/>
          <w:sz w:val="24"/>
          <w:szCs w:val="24"/>
          <w:lang w:eastAsia="ru-RU"/>
        </w:rPr>
        <w:t xml:space="preserve">, </w:t>
      </w:r>
      <w:hyperlink r:id="rId39" w:anchor="sub_9671" w:history="1">
        <w:r w:rsidR="00233E23" w:rsidRPr="00233E23">
          <w:rPr>
            <w:rFonts w:ascii="PT Astra Serif" w:hAnsi="PT Astra Serif"/>
            <w:iCs/>
            <w:kern w:val="2"/>
            <w:sz w:val="24"/>
            <w:szCs w:val="24"/>
            <w:lang w:eastAsia="ru-RU"/>
          </w:rPr>
          <w:t>7.1</w:t>
        </w:r>
      </w:hyperlink>
      <w:r w:rsidR="00233E23" w:rsidRPr="00233E23">
        <w:rPr>
          <w:rFonts w:ascii="PT Astra Serif" w:hAnsi="PT Astra Serif"/>
          <w:iCs/>
          <w:kern w:val="2"/>
          <w:sz w:val="24"/>
          <w:szCs w:val="24"/>
          <w:lang w:eastAsia="ru-RU"/>
        </w:rPr>
        <w:t xml:space="preserve">, </w:t>
      </w:r>
      <w:hyperlink r:id="rId40" w:anchor="sub_9672" w:history="1">
        <w:r w:rsidR="00233E23" w:rsidRPr="00233E23">
          <w:rPr>
            <w:rFonts w:ascii="PT Astra Serif" w:hAnsi="PT Astra Serif"/>
            <w:iCs/>
            <w:kern w:val="2"/>
            <w:sz w:val="24"/>
            <w:szCs w:val="24"/>
            <w:lang w:eastAsia="ru-RU"/>
          </w:rPr>
          <w:t>7.2</w:t>
        </w:r>
      </w:hyperlink>
      <w:r w:rsidR="00233E23" w:rsidRPr="00233E23">
        <w:rPr>
          <w:rFonts w:ascii="PT Astra Serif" w:hAnsi="PT Astra Serif"/>
          <w:iCs/>
          <w:kern w:val="2"/>
          <w:sz w:val="24"/>
          <w:szCs w:val="24"/>
          <w:lang w:eastAsia="ru-RU"/>
        </w:rPr>
        <w:t xml:space="preserve"> и </w:t>
      </w:r>
      <w:hyperlink r:id="rId41" w:anchor="sub_9673" w:history="1">
        <w:r w:rsidR="00233E23" w:rsidRPr="00233E23">
          <w:rPr>
            <w:rFonts w:ascii="PT Astra Serif" w:hAnsi="PT Astra Serif"/>
            <w:iCs/>
            <w:kern w:val="2"/>
            <w:sz w:val="24"/>
            <w:szCs w:val="24"/>
            <w:lang w:eastAsia="ru-RU"/>
          </w:rPr>
          <w:t>7.3 статьи 96</w:t>
        </w:r>
      </w:hyperlink>
      <w:r w:rsidR="00233E23" w:rsidRPr="00233E23">
        <w:rPr>
          <w:rFonts w:ascii="PT Astra Serif" w:hAnsi="PT Astra Serif"/>
          <w:iCs/>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233E23" w:rsidP="00233E23">
      <w:pPr>
        <w:spacing w:after="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За каждый день просрочки исполнения </w:t>
      </w:r>
      <w:r w:rsidR="007A09DD">
        <w:rPr>
          <w:rFonts w:ascii="PT Astra Serif" w:hAnsi="PT Astra Serif"/>
          <w:iCs/>
          <w:kern w:val="2"/>
          <w:sz w:val="24"/>
          <w:szCs w:val="24"/>
          <w:lang w:eastAsia="ru-RU"/>
        </w:rPr>
        <w:t>исполнителем</w:t>
      </w:r>
      <w:r w:rsidRPr="00233E23">
        <w:rPr>
          <w:rFonts w:ascii="PT Astra Serif" w:hAnsi="PT Astra Serif"/>
          <w:iCs/>
          <w:kern w:val="2"/>
          <w:sz w:val="24"/>
          <w:szCs w:val="24"/>
          <w:lang w:eastAsia="ru-RU"/>
        </w:rPr>
        <w:t xml:space="preserve"> обязательства, предусмотренного настоящим пунктом, начисляется пеня в размере, определенном в порядке, установленном в соответствии с </w:t>
      </w:r>
      <w:hyperlink r:id="rId42" w:anchor="sub_347" w:history="1">
        <w:r w:rsidRPr="00233E23">
          <w:rPr>
            <w:rFonts w:ascii="PT Astra Serif" w:hAnsi="PT Astra Serif"/>
            <w:iCs/>
            <w:kern w:val="2"/>
            <w:sz w:val="24"/>
            <w:szCs w:val="24"/>
            <w:lang w:eastAsia="ru-RU"/>
          </w:rPr>
          <w:t>частью 7</w:t>
        </w:r>
      </w:hyperlink>
      <w:r w:rsidRPr="00233E23">
        <w:rPr>
          <w:rFonts w:ascii="PT Astra Serif" w:hAnsi="PT Astra Serif"/>
          <w:iCs/>
          <w:kern w:val="2"/>
          <w:sz w:val="24"/>
          <w:szCs w:val="24"/>
          <w:lang w:eastAsia="ru-RU"/>
        </w:rPr>
        <w:t xml:space="preserve"> статьи 34 </w:t>
      </w:r>
      <w:r w:rsidRPr="00233E23">
        <w:rPr>
          <w:rFonts w:ascii="PT Astra Serif" w:hAnsi="PT Astra Serif"/>
          <w:sz w:val="24"/>
          <w:szCs w:val="24"/>
          <w:shd w:val="clear" w:color="auto" w:fill="FFFFFF"/>
        </w:rPr>
        <w:t>Федерального закона № 44-ФЗ.</w:t>
      </w:r>
    </w:p>
    <w:p w:rsidR="00233E23" w:rsidRPr="00233E23" w:rsidRDefault="00325E77"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16"/>
          <w:sz w:val="24"/>
          <w:szCs w:val="24"/>
          <w:lang w:eastAsia="ru-RU"/>
        </w:rPr>
        <w:t>12.1</w:t>
      </w:r>
      <w:r w:rsidR="003F052A">
        <w:rPr>
          <w:rFonts w:ascii="PT Astra Serif" w:hAnsi="PT Astra Serif"/>
          <w:kern w:val="16"/>
          <w:sz w:val="24"/>
          <w:szCs w:val="24"/>
          <w:lang w:eastAsia="ru-RU"/>
        </w:rPr>
        <w:t>0</w:t>
      </w:r>
      <w:r>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По Контракту должны быть обеспечены обязательства </w:t>
      </w:r>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 xml:space="preserve">я </w:t>
      </w:r>
      <w:r w:rsidR="00233E23" w:rsidRPr="00233E23">
        <w:rPr>
          <w:rFonts w:ascii="PT Astra Serif" w:hAnsi="PT Astra Serif"/>
          <w:kern w:val="16"/>
          <w:sz w:val="24"/>
          <w:szCs w:val="24"/>
          <w:lang w:eastAsia="ru-RU"/>
        </w:rPr>
        <w:t xml:space="preserve">а по возмещению убытков </w:t>
      </w:r>
      <w:r w:rsidR="00233E23" w:rsidRPr="00233E23">
        <w:rPr>
          <w:rFonts w:ascii="PT Astra Serif" w:hAnsi="PT Astra Serif"/>
          <w:kern w:val="2"/>
          <w:sz w:val="24"/>
          <w:szCs w:val="24"/>
        </w:rPr>
        <w:t>Муниципального з</w:t>
      </w:r>
      <w:r w:rsidR="00233E23" w:rsidRPr="00233E23">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 xml:space="preserve">я </w:t>
      </w:r>
      <w:r w:rsidR="00233E23" w:rsidRPr="00233E23">
        <w:rPr>
          <w:rFonts w:ascii="PT Astra Serif" w:hAnsi="PT Astra Serif"/>
          <w:kern w:val="16"/>
          <w:sz w:val="24"/>
          <w:szCs w:val="24"/>
          <w:lang w:eastAsia="ru-RU"/>
        </w:rPr>
        <w:t xml:space="preserve">а перед </w:t>
      </w:r>
      <w:r w:rsidR="00233E23" w:rsidRPr="00233E23">
        <w:rPr>
          <w:rFonts w:ascii="PT Astra Serif" w:hAnsi="PT Astra Serif"/>
          <w:kern w:val="2"/>
          <w:sz w:val="24"/>
          <w:szCs w:val="24"/>
        </w:rPr>
        <w:t>Муниципальным з</w:t>
      </w:r>
      <w:r w:rsidR="00233E23" w:rsidRPr="00233E23">
        <w:rPr>
          <w:rFonts w:ascii="PT Astra Serif" w:hAnsi="PT Astra Serif"/>
          <w:kern w:val="16"/>
          <w:sz w:val="24"/>
          <w:szCs w:val="24"/>
          <w:lang w:eastAsia="ru-RU"/>
        </w:rPr>
        <w:t>аказчиком.</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rPr>
        <w:t>12.11</w:t>
      </w:r>
      <w:r w:rsidR="00325E77">
        <w:rPr>
          <w:rFonts w:ascii="PT Astra Serif" w:hAnsi="PT Astra Serif"/>
          <w:kern w:val="2"/>
          <w:sz w:val="24"/>
          <w:szCs w:val="24"/>
        </w:rPr>
        <w:t xml:space="preserve">. </w:t>
      </w:r>
      <w:r w:rsidR="00233E23" w:rsidRPr="00233E23">
        <w:rPr>
          <w:rFonts w:ascii="PT Astra Serif" w:hAnsi="PT Astra Serif"/>
          <w:kern w:val="2"/>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00233E23" w:rsidRPr="00233E23">
        <w:rPr>
          <w:rFonts w:ascii="PT Astra Serif" w:hAnsi="PT Astra Serif"/>
          <w:sz w:val="24"/>
          <w:szCs w:val="24"/>
          <w:shd w:val="clear" w:color="auto" w:fill="FFFFFF"/>
        </w:rPr>
        <w:t>Федеральным законом № 44-ФЗ</w:t>
      </w:r>
      <w:r w:rsidR="00233E23" w:rsidRPr="00233E23">
        <w:rPr>
          <w:rFonts w:ascii="PT Astra Serif" w:hAnsi="PT Astra Serif"/>
          <w:kern w:val="2"/>
          <w:sz w:val="24"/>
          <w:szCs w:val="24"/>
        </w:rPr>
        <w:t xml:space="preserve">, лица, имеющего право действовать от имени гаранта, на условиях, определенных </w:t>
      </w:r>
      <w:hyperlink r:id="rId43" w:history="1">
        <w:r w:rsidR="00233E23" w:rsidRPr="00233E23">
          <w:rPr>
            <w:rFonts w:ascii="PT Astra Serif" w:hAnsi="PT Astra Serif"/>
            <w:kern w:val="2"/>
            <w:sz w:val="24"/>
            <w:szCs w:val="24"/>
          </w:rPr>
          <w:t>гражданским законодательством</w:t>
        </w:r>
      </w:hyperlink>
      <w:r w:rsidR="00233E23" w:rsidRPr="00233E23">
        <w:rPr>
          <w:rFonts w:ascii="PT Astra Serif" w:hAnsi="PT Astra Serif"/>
          <w:kern w:val="2"/>
          <w:sz w:val="24"/>
          <w:szCs w:val="24"/>
        </w:rPr>
        <w:t xml:space="preserve"> и </w:t>
      </w:r>
      <w:hyperlink r:id="rId44" w:history="1">
        <w:r w:rsidR="00233E23" w:rsidRPr="00233E23">
          <w:rPr>
            <w:rFonts w:ascii="PT Astra Serif" w:hAnsi="PT Astra Serif"/>
            <w:kern w:val="2"/>
            <w:sz w:val="24"/>
            <w:szCs w:val="24"/>
          </w:rPr>
          <w:t>статьей 45</w:t>
        </w:r>
      </w:hyperlink>
      <w:r w:rsidR="00233E23" w:rsidRPr="00233E23">
        <w:rPr>
          <w:rFonts w:ascii="PT Astra Serif" w:hAnsi="PT Astra Serif"/>
          <w:kern w:val="2"/>
          <w:sz w:val="24"/>
          <w:szCs w:val="24"/>
        </w:rPr>
        <w:t xml:space="preserve"> </w:t>
      </w:r>
      <w:r w:rsidR="00233E23" w:rsidRPr="00233E23">
        <w:rPr>
          <w:rFonts w:ascii="PT Astra Serif" w:hAnsi="PT Astra Serif"/>
          <w:sz w:val="24"/>
          <w:szCs w:val="24"/>
          <w:shd w:val="clear" w:color="auto" w:fill="FFFFFF"/>
        </w:rPr>
        <w:t xml:space="preserve">Федерального закона № 44-ФЗ </w:t>
      </w:r>
      <w:r w:rsidR="00233E23" w:rsidRPr="00233E23">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12.12</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Денежные средства возвращаются в полном объёме либо в части, оставшейся после удовлетворения требований </w:t>
      </w:r>
      <w:r w:rsidR="00233E23" w:rsidRPr="00233E23">
        <w:rPr>
          <w:rFonts w:ascii="PT Astra Serif" w:hAnsi="PT Astra Serif"/>
          <w:kern w:val="2"/>
          <w:sz w:val="24"/>
          <w:szCs w:val="24"/>
        </w:rPr>
        <w:t>Муниципального з</w:t>
      </w:r>
      <w:r w:rsidR="00233E23" w:rsidRPr="00233E23">
        <w:rPr>
          <w:rFonts w:ascii="PT Astra Serif" w:hAnsi="PT Astra Serif"/>
          <w:kern w:val="2"/>
          <w:sz w:val="24"/>
          <w:szCs w:val="24"/>
          <w:lang w:eastAsia="ru-RU"/>
        </w:rPr>
        <w:t xml:space="preserve">аказчика, возникших в период действия обеспечения в течение пятнадцати дней с </w:t>
      </w:r>
      <w:r w:rsidR="00233E23" w:rsidRPr="00233E23">
        <w:rPr>
          <w:rFonts w:ascii="PT Astra Serif" w:hAnsi="PT Astra Serif"/>
          <w:sz w:val="24"/>
          <w:szCs w:val="24"/>
        </w:rPr>
        <w:t xml:space="preserve">даты исполнения </w:t>
      </w:r>
      <w:r w:rsidR="008D2A98" w:rsidRPr="008D2A98">
        <w:rPr>
          <w:rFonts w:ascii="PT Astra Serif" w:hAnsi="PT Astra Serif"/>
          <w:sz w:val="24"/>
          <w:szCs w:val="24"/>
        </w:rPr>
        <w:t>Исполнител</w:t>
      </w:r>
      <w:r w:rsidR="008D2A98">
        <w:rPr>
          <w:rFonts w:ascii="PT Astra Serif" w:hAnsi="PT Astra Serif"/>
          <w:sz w:val="24"/>
          <w:szCs w:val="24"/>
        </w:rPr>
        <w:t xml:space="preserve">ем </w:t>
      </w:r>
      <w:r w:rsidR="00233E23" w:rsidRPr="00233E23">
        <w:rPr>
          <w:rFonts w:ascii="PT Astra Serif" w:hAnsi="PT Astra Serif"/>
          <w:sz w:val="24"/>
          <w:szCs w:val="24"/>
        </w:rPr>
        <w:t xml:space="preserve">обязательств, предусмотренных контрактом (с даты подписания Муниципальным заказчиком </w:t>
      </w:r>
      <w:r w:rsidR="00233E23" w:rsidRPr="00233E23">
        <w:rPr>
          <w:rFonts w:ascii="PT Astra Serif" w:hAnsi="PT Astra Serif"/>
          <w:sz w:val="24"/>
          <w:szCs w:val="24"/>
          <w:shd w:val="clear" w:color="auto" w:fill="FFFFFF"/>
        </w:rPr>
        <w:t>в единой информационной системе </w:t>
      </w:r>
      <w:hyperlink r:id="rId45" w:anchor="/document/403147771/entry/1000" w:history="1">
        <w:r w:rsidR="00233E23" w:rsidRPr="00233E23">
          <w:rPr>
            <w:rFonts w:ascii="PT Astra Serif" w:hAnsi="PT Astra Serif"/>
            <w:sz w:val="24"/>
            <w:szCs w:val="24"/>
            <w:shd w:val="clear" w:color="auto" w:fill="FFFFFF"/>
          </w:rPr>
          <w:t>документ</w:t>
        </w:r>
      </w:hyperlink>
      <w:r w:rsidR="00233E23" w:rsidRPr="00233E23">
        <w:rPr>
          <w:rFonts w:ascii="PT Astra Serif" w:hAnsi="PT Astra Serif"/>
          <w:sz w:val="24"/>
          <w:szCs w:val="24"/>
          <w:shd w:val="clear" w:color="auto" w:fill="FFFFFF"/>
        </w:rPr>
        <w:t> о приемке).</w:t>
      </w:r>
    </w:p>
    <w:p w:rsidR="00233E23" w:rsidRDefault="003F052A" w:rsidP="00325E77">
      <w:pPr>
        <w:suppressAutoHyphens/>
        <w:spacing w:after="0" w:line="240" w:lineRule="auto"/>
        <w:jc w:val="both"/>
        <w:rPr>
          <w:rFonts w:ascii="PT Astra Serif" w:hAnsi="PT Astra Serif"/>
          <w:sz w:val="24"/>
          <w:szCs w:val="24"/>
          <w:shd w:val="clear" w:color="auto" w:fill="FFFFFF"/>
        </w:rPr>
      </w:pPr>
      <w:r>
        <w:rPr>
          <w:rFonts w:ascii="PT Astra Serif" w:hAnsi="PT Astra Serif"/>
          <w:iCs/>
          <w:kern w:val="2"/>
          <w:sz w:val="24"/>
          <w:szCs w:val="24"/>
          <w:lang w:eastAsia="ru-RU"/>
        </w:rPr>
        <w:t>12.13</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Обеспечение исполнения контракта так же  не применяется в случаях, установленных </w:t>
      </w:r>
      <w:r w:rsidR="00233E23" w:rsidRPr="00233E23">
        <w:rPr>
          <w:rFonts w:ascii="PT Astra Serif" w:hAnsi="PT Astra Serif"/>
          <w:sz w:val="24"/>
          <w:szCs w:val="24"/>
          <w:shd w:val="clear" w:color="auto" w:fill="FFFFFF"/>
        </w:rPr>
        <w:t>Федеральным законом № 44-ФЗ.</w:t>
      </w:r>
    </w:p>
    <w:p w:rsidR="00B77686" w:rsidRPr="00B77686" w:rsidRDefault="00B77686" w:rsidP="00325E77">
      <w:pPr>
        <w:suppressAutoHyphens/>
        <w:spacing w:after="0" w:line="240" w:lineRule="auto"/>
        <w:jc w:val="both"/>
        <w:rPr>
          <w:rFonts w:ascii="PT Astra Serif" w:hAnsi="PT Astra Serif"/>
          <w:i/>
          <w:kern w:val="2"/>
          <w:sz w:val="10"/>
          <w:szCs w:val="10"/>
          <w:lang w:eastAsia="ru-RU"/>
        </w:rPr>
      </w:pPr>
    </w:p>
    <w:p w:rsidR="00B55BF9" w:rsidRPr="008E0D4D" w:rsidRDefault="00B55BF9" w:rsidP="00567FEA">
      <w:pPr>
        <w:numPr>
          <w:ilvl w:val="0"/>
          <w:numId w:val="11"/>
        </w:num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Прочие условия</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66275C" w:rsidRPr="0066275C" w:rsidRDefault="0066275C" w:rsidP="0066275C">
      <w:pPr>
        <w:pStyle w:val="a8"/>
        <w:numPr>
          <w:ilvl w:val="0"/>
          <w:numId w:val="11"/>
        </w:numPr>
        <w:spacing w:after="0" w:line="240" w:lineRule="auto"/>
        <w:ind w:left="0" w:right="396" w:firstLine="0"/>
        <w:jc w:val="both"/>
        <w:rPr>
          <w:rFonts w:ascii="PT Astra Serif" w:hAnsi="PT Astra Serif"/>
          <w:sz w:val="24"/>
          <w:szCs w:val="24"/>
        </w:rPr>
      </w:pPr>
      <w:r w:rsidRPr="0066275C">
        <w:rPr>
          <w:rFonts w:ascii="PT Astra Serif" w:hAnsi="PT Astra Serif" w:cs="Times New Roman"/>
          <w:sz w:val="24"/>
          <w:szCs w:val="24"/>
        </w:rPr>
        <w:t xml:space="preserve">Все юридически значимые сообщения, связанные с его исполнением, должны направляться в письменной форме и подписываться уполномоченными представителями сторон. </w:t>
      </w:r>
      <w:r w:rsidRPr="0066275C">
        <w:rPr>
          <w:rFonts w:ascii="PT Astra Serif" w:hAnsi="PT Astra Serif"/>
          <w:sz w:val="24"/>
          <w:szCs w:val="24"/>
        </w:rPr>
        <w:t xml:space="preserve">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w:t>
      </w:r>
      <w:r w:rsidRPr="0066275C">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7A09DD">
        <w:rPr>
          <w:rFonts w:ascii="PT Astra Serif" w:hAnsi="PT Astra Serif" w:cs="Times New Roman"/>
          <w:sz w:val="24"/>
          <w:szCs w:val="24"/>
        </w:rPr>
        <w:t>исполнителя</w:t>
      </w:r>
      <w:r w:rsidRPr="0066275C">
        <w:rPr>
          <w:rFonts w:ascii="PT Astra Serif" w:hAnsi="PT Astra Serif" w:cs="Times New Roman"/>
          <w:sz w:val="24"/>
          <w:szCs w:val="24"/>
        </w:rPr>
        <w:t xml:space="preserve">, и размещаются в единой информационной системе без размещения на официальном сайте в соответствии с частью 16 статьи 94 </w:t>
      </w:r>
      <w:r w:rsidRPr="0066275C">
        <w:rPr>
          <w:rFonts w:ascii="PT Astra Serif" w:hAnsi="PT Astra Serif"/>
          <w:sz w:val="24"/>
          <w:szCs w:val="24"/>
          <w:shd w:val="clear" w:color="auto" w:fill="FFFFFF"/>
        </w:rPr>
        <w:t>Федерального закона от 5 апреля 2013 №</w:t>
      </w:r>
      <w:r>
        <w:rPr>
          <w:rFonts w:ascii="PT Astra Serif" w:hAnsi="PT Astra Serif"/>
          <w:sz w:val="24"/>
          <w:szCs w:val="24"/>
          <w:shd w:val="clear" w:color="auto" w:fill="FFFFFF"/>
        </w:rPr>
        <w:t xml:space="preserve"> 44-ФЗ «</w:t>
      </w:r>
      <w:r w:rsidRPr="0066275C">
        <w:rPr>
          <w:rFonts w:ascii="PT Astra Serif" w:hAnsi="PT Astra Serif"/>
          <w:sz w:val="24"/>
          <w:szCs w:val="24"/>
          <w:shd w:val="clear" w:color="auto" w:fill="FFFFFF"/>
        </w:rPr>
        <w:t>О контрактной системе в сфере закупок товаров, работ, услуг для обеспечения госуд</w:t>
      </w:r>
      <w:r>
        <w:rPr>
          <w:rFonts w:ascii="PT Astra Serif" w:hAnsi="PT Astra Serif"/>
          <w:sz w:val="24"/>
          <w:szCs w:val="24"/>
          <w:shd w:val="clear" w:color="auto" w:fill="FFFFFF"/>
        </w:rPr>
        <w:t>арственных и муниципальных нужд»</w:t>
      </w:r>
      <w:r w:rsidRPr="0066275C">
        <w:rPr>
          <w:rFonts w:ascii="PT Astra Serif" w:hAnsi="PT Astra Serif"/>
          <w:sz w:val="24"/>
          <w:szCs w:val="24"/>
          <w:shd w:val="clear" w:color="auto" w:fill="FFFFFF"/>
        </w:rPr>
        <w:t>.</w:t>
      </w:r>
      <w:r w:rsidRPr="0066275C">
        <w:rPr>
          <w:rFonts w:ascii="PT Astra Serif" w:hAnsi="PT Astra Serif" w:cs="Times New Roman"/>
          <w:sz w:val="24"/>
          <w:szCs w:val="24"/>
        </w:rPr>
        <w:t xml:space="preserve"> </w:t>
      </w:r>
      <w:r w:rsidRPr="0066275C">
        <w:rPr>
          <w:rFonts w:ascii="PT Astra Serif" w:hAnsi="PT Astra Serif"/>
          <w:sz w:val="24"/>
          <w:szCs w:val="24"/>
        </w:rPr>
        <w:t>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BD52A8" w:rsidRPr="008E0D4D" w:rsidRDefault="00BD52A8" w:rsidP="0066275C">
      <w:pPr>
        <w:pStyle w:val="a8"/>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w:t>
      </w:r>
      <w:r w:rsidR="00384EE9">
        <w:rPr>
          <w:rFonts w:ascii="PT Astra Serif" w:eastAsia="Times New Roman" w:hAnsi="PT Astra Serif" w:cs="Times New Roman"/>
          <w:kern w:val="2"/>
          <w:sz w:val="24"/>
          <w:szCs w:val="24"/>
          <w:lang w:eastAsia="ar-SA"/>
        </w:rPr>
        <w:t xml:space="preserve">е документов согласно пункту 6.3. </w:t>
      </w:r>
      <w:r w:rsidRPr="008E0D4D">
        <w:rPr>
          <w:rFonts w:ascii="PT Astra Serif" w:eastAsia="Times New Roman" w:hAnsi="PT Astra Serif" w:cs="Times New Roman"/>
          <w:kern w:val="2"/>
          <w:sz w:val="24"/>
          <w:szCs w:val="24"/>
          <w:lang w:eastAsia="ar-SA"/>
        </w:rPr>
        <w:t>производится путем её передачи представителю стороны под роспись с приложением передаваемых документов.</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Первичные учетные докумен</w:t>
      </w:r>
      <w:r w:rsidR="00384EE9">
        <w:rPr>
          <w:rFonts w:ascii="PT Astra Serif" w:eastAsia="Times New Roman" w:hAnsi="PT Astra Serif" w:cs="Times New Roman"/>
          <w:kern w:val="2"/>
          <w:sz w:val="24"/>
          <w:szCs w:val="24"/>
          <w:lang w:eastAsia="ar-SA"/>
        </w:rPr>
        <w:t>ты,  предусмотренные пунктом 6.3.</w:t>
      </w:r>
      <w:r w:rsidRPr="008E0D4D">
        <w:rPr>
          <w:rFonts w:ascii="PT Astra Serif" w:eastAsia="Times New Roman" w:hAnsi="PT Astra Serif" w:cs="Times New Roman"/>
          <w:kern w:val="2"/>
          <w:sz w:val="24"/>
          <w:szCs w:val="24"/>
          <w:lang w:eastAsia="ar-SA"/>
        </w:rPr>
        <w:t xml:space="preserve"> составляются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Default="00B55BF9" w:rsidP="0066275C">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lastRenderedPageBreak/>
        <w:t xml:space="preserve">На момент заключения контракта техническая документация, необходимая для выполнения работ, передана </w:t>
      </w:r>
      <w:r w:rsidR="00F6612A" w:rsidRPr="008E0D4D">
        <w:rPr>
          <w:rFonts w:ascii="PT Astra Serif" w:eastAsia="Times New Roman" w:hAnsi="PT Astra Serif" w:cs="Times New Roman"/>
          <w:kern w:val="2"/>
          <w:sz w:val="24"/>
          <w:szCs w:val="24"/>
          <w:lang w:eastAsia="ar-SA"/>
        </w:rPr>
        <w:t>Исполнителю</w:t>
      </w:r>
      <w:r w:rsidRPr="008E0D4D">
        <w:rPr>
          <w:rFonts w:ascii="PT Astra Serif" w:eastAsia="Times New Roman" w:hAnsi="PT Astra Serif" w:cs="Times New Roman"/>
          <w:kern w:val="2"/>
          <w:sz w:val="24"/>
          <w:szCs w:val="24"/>
          <w:lang w:eastAsia="ar-SA"/>
        </w:rPr>
        <w:t xml:space="preserve">. Подписывая настоящий контракт, </w:t>
      </w:r>
      <w:r w:rsidR="00F6612A" w:rsidRPr="008E0D4D">
        <w:rPr>
          <w:rFonts w:ascii="PT Astra Serif" w:eastAsia="Times New Roman" w:hAnsi="PT Astra Serif" w:cs="Times New Roman"/>
          <w:kern w:val="2"/>
          <w:sz w:val="24"/>
          <w:szCs w:val="24"/>
          <w:lang w:eastAsia="ar-SA"/>
        </w:rPr>
        <w:t>Исполнитель</w:t>
      </w:r>
      <w:r w:rsidRPr="008E0D4D">
        <w:rPr>
          <w:rFonts w:ascii="PT Astra Serif" w:eastAsia="Times New Roman" w:hAnsi="PT Astra Serif" w:cs="Times New Roman"/>
          <w:kern w:val="2"/>
          <w:sz w:val="24"/>
          <w:szCs w:val="24"/>
          <w:lang w:eastAsia="ar-SA"/>
        </w:rPr>
        <w:t xml:space="preserve">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66275C" w:rsidRPr="0066275C" w:rsidRDefault="0066275C" w:rsidP="0066275C">
      <w:pPr>
        <w:spacing w:after="0" w:line="240" w:lineRule="auto"/>
        <w:jc w:val="both"/>
        <w:rPr>
          <w:rFonts w:ascii="PT Astra Serif" w:hAnsi="PT Astra Serif" w:cs="Times New Roman"/>
          <w:i/>
          <w:sz w:val="24"/>
          <w:szCs w:val="24"/>
        </w:rPr>
      </w:pPr>
      <w:r w:rsidRPr="0066275C">
        <w:rPr>
          <w:rStyle w:val="af7"/>
          <w:rFonts w:ascii="PT Astra Serif" w:hAnsi="PT Astra Serif"/>
          <w:i w:val="0"/>
          <w:color w:val="22272F"/>
          <w:sz w:val="24"/>
          <w:szCs w:val="24"/>
          <w:shd w:val="clear" w:color="auto" w:fill="FFFFFF"/>
        </w:rPr>
        <w:t>14.3. Согласование</w:t>
      </w:r>
      <w:r w:rsidRPr="0066275C">
        <w:rPr>
          <w:rFonts w:ascii="PT Astra Serif" w:hAnsi="PT Astra Serif"/>
          <w:i/>
          <w:color w:val="22272F"/>
          <w:sz w:val="24"/>
          <w:szCs w:val="24"/>
          <w:shd w:val="clear" w:color="auto" w:fill="FFFFFF"/>
        </w:rPr>
        <w:t> </w:t>
      </w:r>
      <w:r w:rsidRPr="0066275C">
        <w:rPr>
          <w:rStyle w:val="af7"/>
          <w:rFonts w:ascii="PT Astra Serif" w:hAnsi="PT Astra Serif"/>
          <w:i w:val="0"/>
          <w:color w:val="22272F"/>
          <w:sz w:val="24"/>
          <w:szCs w:val="24"/>
          <w:shd w:val="clear" w:color="auto" w:fill="FFFFFF"/>
        </w:rPr>
        <w:t>проектной</w:t>
      </w:r>
      <w:r w:rsidRPr="0066275C">
        <w:rPr>
          <w:rFonts w:ascii="PT Astra Serif" w:hAnsi="PT Astra Serif"/>
          <w:i/>
          <w:color w:val="22272F"/>
          <w:sz w:val="24"/>
          <w:szCs w:val="24"/>
          <w:shd w:val="clear" w:color="auto" w:fill="FFFFFF"/>
        </w:rPr>
        <w:t> </w:t>
      </w:r>
      <w:r w:rsidRPr="0066275C">
        <w:rPr>
          <w:rStyle w:val="af7"/>
          <w:rFonts w:ascii="PT Astra Serif" w:hAnsi="PT Astra Serif"/>
          <w:i w:val="0"/>
          <w:color w:val="22272F"/>
          <w:sz w:val="24"/>
          <w:szCs w:val="24"/>
          <w:shd w:val="clear" w:color="auto" w:fill="FFFFFF"/>
        </w:rPr>
        <w:t>документации</w:t>
      </w:r>
      <w:r w:rsidRPr="0066275C">
        <w:rPr>
          <w:rFonts w:ascii="PT Astra Serif" w:hAnsi="PT Astra Serif"/>
          <w:i/>
          <w:color w:val="22272F"/>
          <w:sz w:val="24"/>
          <w:szCs w:val="24"/>
          <w:shd w:val="clear" w:color="auto" w:fill="FFFFFF"/>
        </w:rPr>
        <w:t> </w:t>
      </w:r>
      <w:r w:rsidRPr="0066275C">
        <w:rPr>
          <w:rStyle w:val="af7"/>
          <w:rFonts w:ascii="PT Astra Serif" w:hAnsi="PT Astra Serif"/>
          <w:i w:val="0"/>
          <w:color w:val="22272F"/>
          <w:sz w:val="24"/>
          <w:szCs w:val="24"/>
          <w:shd w:val="clear" w:color="auto" w:fill="FFFFFF"/>
        </w:rPr>
        <w:t>оформляется</w:t>
      </w:r>
      <w:r w:rsidRPr="0066275C">
        <w:rPr>
          <w:rFonts w:ascii="PT Astra Serif" w:hAnsi="PT Astra Serif"/>
          <w:i/>
          <w:color w:val="22272F"/>
          <w:sz w:val="24"/>
          <w:szCs w:val="24"/>
          <w:shd w:val="clear" w:color="auto" w:fill="FFFFFF"/>
        </w:rPr>
        <w:t> </w:t>
      </w:r>
      <w:r w:rsidRPr="0066275C">
        <w:rPr>
          <w:rFonts w:ascii="PT Astra Serif" w:hAnsi="PT Astra Serif"/>
          <w:color w:val="22272F"/>
          <w:sz w:val="24"/>
          <w:szCs w:val="24"/>
          <w:shd w:val="clear" w:color="auto" w:fill="FFFFFF"/>
        </w:rPr>
        <w:t>подписью и печатью согласующих лиц</w:t>
      </w:r>
      <w:r w:rsidRPr="0066275C">
        <w:rPr>
          <w:rFonts w:ascii="PT Astra Serif" w:hAnsi="PT Astra Serif"/>
          <w:i/>
          <w:color w:val="22272F"/>
          <w:sz w:val="24"/>
          <w:szCs w:val="24"/>
          <w:shd w:val="clear" w:color="auto" w:fill="FFFFFF"/>
        </w:rPr>
        <w:t xml:space="preserve">  </w:t>
      </w:r>
      <w:r w:rsidRPr="0066275C">
        <w:rPr>
          <w:rStyle w:val="af7"/>
          <w:rFonts w:ascii="PT Astra Serif" w:hAnsi="PT Astra Serif"/>
          <w:i w:val="0"/>
          <w:color w:val="22272F"/>
          <w:sz w:val="24"/>
          <w:szCs w:val="24"/>
          <w:shd w:val="clear" w:color="auto" w:fill="FFFFFF"/>
        </w:rPr>
        <w:t>проставляемой</w:t>
      </w:r>
      <w:r w:rsidRPr="0066275C">
        <w:rPr>
          <w:rFonts w:ascii="PT Astra Serif" w:hAnsi="PT Astra Serif"/>
          <w:i/>
          <w:color w:val="22272F"/>
          <w:sz w:val="24"/>
          <w:szCs w:val="24"/>
          <w:shd w:val="clear" w:color="auto" w:fill="FFFFFF"/>
        </w:rPr>
        <w:t> </w:t>
      </w:r>
      <w:r w:rsidRPr="0066275C">
        <w:rPr>
          <w:rFonts w:ascii="PT Astra Serif" w:hAnsi="PT Astra Serif"/>
          <w:color w:val="22272F"/>
          <w:sz w:val="24"/>
          <w:szCs w:val="24"/>
          <w:shd w:val="clear" w:color="auto" w:fill="FFFFFF"/>
        </w:rPr>
        <w:t>на главных листах материалов</w:t>
      </w:r>
      <w:r w:rsidRPr="0066275C">
        <w:rPr>
          <w:rFonts w:ascii="PT Astra Serif" w:hAnsi="PT Astra Serif"/>
          <w:i/>
          <w:color w:val="22272F"/>
          <w:sz w:val="24"/>
          <w:szCs w:val="24"/>
          <w:shd w:val="clear" w:color="auto" w:fill="FFFFFF"/>
        </w:rPr>
        <w:t> </w:t>
      </w:r>
      <w:r w:rsidRPr="0066275C">
        <w:rPr>
          <w:rStyle w:val="af7"/>
          <w:rFonts w:ascii="PT Astra Serif" w:hAnsi="PT Astra Serif"/>
          <w:i w:val="0"/>
          <w:color w:val="22272F"/>
          <w:sz w:val="24"/>
          <w:szCs w:val="24"/>
          <w:shd w:val="clear" w:color="auto" w:fill="FFFFFF"/>
        </w:rPr>
        <w:t>проектной документации.</w:t>
      </w:r>
      <w:r w:rsidRPr="0066275C">
        <w:rPr>
          <w:rFonts w:ascii="PT Astra Serif" w:hAnsi="PT Astra Serif"/>
          <w:i/>
          <w:color w:val="22272F"/>
          <w:sz w:val="24"/>
          <w:szCs w:val="24"/>
          <w:shd w:val="clear" w:color="auto" w:fill="FFFFFF"/>
        </w:rPr>
        <w:t> </w:t>
      </w:r>
    </w:p>
    <w:p w:rsidR="00B55BF9" w:rsidRPr="008E0D4D" w:rsidRDefault="0066275C" w:rsidP="0066275C">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14.4. </w:t>
      </w:r>
      <w:r w:rsidR="00B55BF9" w:rsidRPr="008E0D4D">
        <w:rPr>
          <w:rFonts w:ascii="PT Astra Serif" w:eastAsia="Times New Roman" w:hAnsi="PT Astra Serif" w:cs="Times New Roman"/>
          <w:kern w:val="2"/>
          <w:sz w:val="24"/>
          <w:szCs w:val="24"/>
          <w:lang w:eastAsia="ar-SA"/>
        </w:rPr>
        <w:t>Неотъемлемой ч</w:t>
      </w:r>
      <w:r w:rsidR="00BD52A8" w:rsidRPr="008E0D4D">
        <w:rPr>
          <w:rFonts w:ascii="PT Astra Serif" w:eastAsia="Times New Roman" w:hAnsi="PT Astra Serif" w:cs="Times New Roman"/>
          <w:kern w:val="2"/>
          <w:sz w:val="24"/>
          <w:szCs w:val="24"/>
          <w:lang w:eastAsia="ar-SA"/>
        </w:rPr>
        <w:t>астью настоящего контракта являю</w:t>
      </w:r>
      <w:r w:rsidR="00B55BF9" w:rsidRPr="008E0D4D">
        <w:rPr>
          <w:rFonts w:ascii="PT Astra Serif" w:eastAsia="Times New Roman" w:hAnsi="PT Astra Serif" w:cs="Times New Roman"/>
          <w:kern w:val="2"/>
          <w:sz w:val="24"/>
          <w:szCs w:val="24"/>
          <w:lang w:eastAsia="ar-SA"/>
        </w:rPr>
        <w:t>тся:</w:t>
      </w:r>
    </w:p>
    <w:p w:rsidR="00332C8E" w:rsidRPr="008E0D4D" w:rsidRDefault="00812AE9" w:rsidP="008E0D4D">
      <w:pPr>
        <w:spacing w:after="0" w:line="240" w:lineRule="auto"/>
        <w:rPr>
          <w:rFonts w:ascii="PT Astra Serif" w:hAnsi="PT Astra Serif" w:cs="Times New Roman"/>
          <w:sz w:val="24"/>
          <w:szCs w:val="24"/>
        </w:rPr>
      </w:pPr>
      <w:r w:rsidRPr="008E0D4D">
        <w:rPr>
          <w:rFonts w:ascii="PT Astra Serif" w:hAnsi="PT Astra Serif" w:cs="Times New Roman"/>
          <w:sz w:val="24"/>
          <w:szCs w:val="24"/>
        </w:rPr>
        <w:t>- те</w:t>
      </w:r>
      <w:r w:rsidR="00326415" w:rsidRPr="008E0D4D">
        <w:rPr>
          <w:rFonts w:ascii="PT Astra Serif" w:hAnsi="PT Astra Serif" w:cs="Times New Roman"/>
          <w:sz w:val="24"/>
          <w:szCs w:val="24"/>
        </w:rPr>
        <w:t>хническое задание (Приложение</w:t>
      </w:r>
      <w:r w:rsidR="000E677A">
        <w:rPr>
          <w:rFonts w:ascii="PT Astra Serif" w:hAnsi="PT Astra Serif" w:cs="Times New Roman"/>
          <w:sz w:val="24"/>
          <w:szCs w:val="24"/>
        </w:rPr>
        <w:t xml:space="preserve"> </w:t>
      </w:r>
      <w:r w:rsidR="00BD52A8" w:rsidRPr="008E0D4D">
        <w:rPr>
          <w:rFonts w:ascii="PT Astra Serif" w:hAnsi="PT Astra Serif" w:cs="Times New Roman"/>
          <w:sz w:val="24"/>
          <w:szCs w:val="24"/>
        </w:rPr>
        <w:t>№1);</w:t>
      </w:r>
    </w:p>
    <w:p w:rsidR="00BD52A8" w:rsidRPr="008E0D4D" w:rsidRDefault="001141B2" w:rsidP="008E0D4D">
      <w:pPr>
        <w:spacing w:after="0" w:line="240" w:lineRule="auto"/>
        <w:rPr>
          <w:rFonts w:ascii="PT Astra Serif" w:hAnsi="PT Astra Serif" w:cs="Times New Roman"/>
          <w:sz w:val="24"/>
          <w:szCs w:val="24"/>
        </w:rPr>
      </w:pPr>
      <w:r>
        <w:rPr>
          <w:rFonts w:ascii="PT Astra Serif" w:hAnsi="PT Astra Serif" w:cs="Times New Roman"/>
          <w:sz w:val="24"/>
          <w:szCs w:val="24"/>
        </w:rPr>
        <w:t>- расчет в</w:t>
      </w:r>
      <w:r w:rsidR="00BD52A8" w:rsidRPr="008E0D4D">
        <w:rPr>
          <w:rFonts w:ascii="PT Astra Serif" w:hAnsi="PT Astra Serif" w:cs="Times New Roman"/>
          <w:sz w:val="24"/>
          <w:szCs w:val="24"/>
        </w:rPr>
        <w:t>ыполнения работ (Приложение №2).</w:t>
      </w:r>
    </w:p>
    <w:p w:rsidR="00B55BF9" w:rsidRPr="008E0D4D" w:rsidRDefault="0066275C" w:rsidP="008E0D4D">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14.5. </w:t>
      </w:r>
      <w:r w:rsidR="00B55BF9" w:rsidRPr="008E0D4D">
        <w:rPr>
          <w:rFonts w:ascii="PT Astra Serif" w:eastAsia="Times New Roman" w:hAnsi="PT Astra Serif" w:cs="Times New Roman"/>
          <w:kern w:val="2"/>
          <w:sz w:val="24"/>
          <w:szCs w:val="24"/>
          <w:lang w:eastAsia="ar-SA"/>
        </w:rPr>
        <w:t>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8E0D4D" w:rsidRDefault="0066275C"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14.6. </w:t>
      </w:r>
      <w:r w:rsidR="00B55BF9" w:rsidRPr="008E0D4D">
        <w:rPr>
          <w:rFonts w:ascii="PT Astra Serif" w:eastAsia="Times New Roman" w:hAnsi="PT Astra Serif" w:cs="Times New Roman"/>
          <w:kern w:val="2"/>
          <w:sz w:val="24"/>
          <w:szCs w:val="24"/>
          <w:lang w:eastAsia="ar-SA"/>
        </w:rPr>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66275C"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14.7. </w:t>
      </w:r>
      <w:r w:rsidR="00B55BF9" w:rsidRPr="008E0D4D">
        <w:rPr>
          <w:rFonts w:ascii="PT Astra Serif" w:eastAsia="Times New Roman" w:hAnsi="PT Astra Serif" w:cs="Times New Roman"/>
          <w:kern w:val="2"/>
          <w:sz w:val="24"/>
          <w:szCs w:val="24"/>
          <w:lang w:eastAsia="ar-SA"/>
        </w:rPr>
        <w:t>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350CC3" w:rsidRPr="008E0D4D" w:rsidRDefault="00350CC3"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p>
    <w:p w:rsidR="0094403D" w:rsidRDefault="0094403D" w:rsidP="008E0D4D">
      <w:pPr>
        <w:spacing w:after="0" w:line="240" w:lineRule="auto"/>
        <w:jc w:val="both"/>
        <w:rPr>
          <w:rFonts w:ascii="PT Astra Serif" w:hAnsi="PT Astra Serif" w:cs="Times New Roman"/>
          <w:bCs/>
          <w:sz w:val="24"/>
          <w:szCs w:val="24"/>
        </w:rPr>
      </w:pP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Подписи сторон</w:t>
      </w:r>
    </w:p>
    <w:p w:rsidR="00325E77" w:rsidRPr="00325E77" w:rsidRDefault="00B55BF9" w:rsidP="00325E77">
      <w:pPr>
        <w:spacing w:after="0"/>
        <w:jc w:val="center"/>
        <w:rPr>
          <w:rFonts w:ascii="PT Astra Serif" w:hAnsi="PT Astra Serif"/>
          <w:b/>
          <w:i/>
          <w:sz w:val="24"/>
          <w:szCs w:val="24"/>
        </w:rPr>
      </w:pPr>
      <w:r w:rsidRPr="00325E77">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w:t>
      </w:r>
      <w:r w:rsidR="00325E77" w:rsidRPr="00325E77">
        <w:rPr>
          <w:rFonts w:ascii="PT Astra Serif" w:hAnsi="PT Astra Serif"/>
          <w:b/>
          <w:i/>
          <w:sz w:val="24"/>
          <w:szCs w:val="24"/>
        </w:rPr>
        <w:t>в единой информационной системе https://zakupki.gov.ru/</w:t>
      </w:r>
    </w:p>
    <w:p w:rsidR="00DD29AB" w:rsidRPr="00325E77" w:rsidRDefault="00DD29AB" w:rsidP="00325E7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95FF5" w:rsidRDefault="00095FF5" w:rsidP="00095FF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95FF5" w:rsidRPr="0066275C" w:rsidRDefault="0066275C" w:rsidP="00095FF5">
      <w:pPr>
        <w:spacing w:after="0"/>
        <w:jc w:val="both"/>
        <w:rPr>
          <w:rFonts w:ascii="PT Astra Serif" w:hAnsi="PT Astra Serif"/>
          <w:sz w:val="24"/>
          <w:szCs w:val="24"/>
        </w:rPr>
      </w:pPr>
      <w:r w:rsidRPr="0066275C">
        <w:rPr>
          <w:rFonts w:ascii="PT Astra Serif" w:hAnsi="PT Astra Serif"/>
          <w:b/>
          <w:sz w:val="24"/>
          <w:szCs w:val="24"/>
        </w:rPr>
        <w:t>Руководитель:</w:t>
      </w:r>
      <w:r w:rsidR="00095FF5" w:rsidRPr="0066275C">
        <w:rPr>
          <w:rFonts w:ascii="PT Astra Serif" w:hAnsi="PT Astra Serif"/>
          <w:b/>
          <w:sz w:val="24"/>
          <w:szCs w:val="24"/>
        </w:rPr>
        <w:t xml:space="preserve"> з</w:t>
      </w:r>
      <w:r w:rsidRPr="0066275C">
        <w:rPr>
          <w:rFonts w:ascii="PT Astra Serif" w:hAnsi="PT Astra Serif"/>
          <w:sz w:val="24"/>
          <w:szCs w:val="24"/>
        </w:rPr>
        <w:t>аместитель главы города - директор</w:t>
      </w:r>
      <w:r w:rsidR="00095FF5" w:rsidRPr="0066275C">
        <w:rPr>
          <w:rFonts w:ascii="PT Astra Serif" w:hAnsi="PT Astra Serif"/>
          <w:sz w:val="24"/>
          <w:szCs w:val="24"/>
        </w:rPr>
        <w:t xml:space="preserve"> департамента жилищно-коммунального и строительного компл</w:t>
      </w:r>
      <w:r w:rsidRPr="0066275C">
        <w:rPr>
          <w:rFonts w:ascii="PT Astra Serif" w:hAnsi="PT Astra Serif"/>
          <w:sz w:val="24"/>
          <w:szCs w:val="24"/>
        </w:rPr>
        <w:t>екса – Ефимов Роман Александрович</w:t>
      </w:r>
    </w:p>
    <w:p w:rsidR="00095FF5" w:rsidRPr="0066275C" w:rsidRDefault="00095FF5" w:rsidP="00095FF5">
      <w:pPr>
        <w:spacing w:after="0" w:line="240" w:lineRule="auto"/>
        <w:jc w:val="both"/>
        <w:rPr>
          <w:rFonts w:ascii="PT Astra Serif" w:hAnsi="PT Astra Serif"/>
          <w:sz w:val="24"/>
          <w:szCs w:val="24"/>
        </w:rPr>
      </w:pPr>
    </w:p>
    <w:p w:rsidR="00095FF5" w:rsidRPr="0066275C" w:rsidRDefault="00095FF5" w:rsidP="00095FF5">
      <w:pPr>
        <w:spacing w:after="0" w:line="240" w:lineRule="auto"/>
        <w:jc w:val="both"/>
        <w:rPr>
          <w:rFonts w:ascii="PT Astra Serif" w:hAnsi="PT Astra Serif"/>
          <w:b/>
          <w:sz w:val="24"/>
          <w:szCs w:val="24"/>
          <w:lang w:eastAsia="ar-SA"/>
        </w:rPr>
      </w:pPr>
      <w:r w:rsidRPr="0066275C">
        <w:rPr>
          <w:rFonts w:ascii="PT Astra Serif" w:hAnsi="PT Astra Serif"/>
          <w:sz w:val="24"/>
          <w:szCs w:val="24"/>
        </w:rPr>
        <w:t>_____________________________________________________________________</w:t>
      </w:r>
      <w:r w:rsidR="0066275C">
        <w:rPr>
          <w:rFonts w:ascii="PT Astra Serif" w:hAnsi="PT Astra Serif"/>
          <w:sz w:val="24"/>
          <w:szCs w:val="24"/>
        </w:rPr>
        <w:t>____________</w:t>
      </w:r>
    </w:p>
    <w:p w:rsidR="00095FF5" w:rsidRPr="0066275C" w:rsidRDefault="00095FF5" w:rsidP="00095FF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53A0" w:rsidRDefault="004653A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53A0" w:rsidRDefault="004653A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A161F" w:rsidRDefault="007A161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A161F" w:rsidRDefault="007A161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A161F" w:rsidRDefault="007A161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A161F" w:rsidRDefault="007A161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A161F" w:rsidRDefault="007A161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A161F" w:rsidRDefault="007A161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A161F" w:rsidRDefault="007A161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A161F" w:rsidRDefault="007A161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A161F" w:rsidRDefault="007A161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A161F" w:rsidRDefault="007A161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A161F" w:rsidRDefault="007A161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611C7" w:rsidRDefault="00E611C7"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611C7" w:rsidRDefault="00E611C7"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611C7" w:rsidRDefault="00E611C7"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611C7" w:rsidRDefault="00E611C7"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611C7" w:rsidRDefault="00E611C7"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611C7" w:rsidRDefault="00E611C7"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611C7" w:rsidRDefault="00E611C7"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611C7" w:rsidRDefault="00E611C7"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611C7" w:rsidRDefault="00E611C7"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611C7" w:rsidRDefault="00E611C7"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611C7" w:rsidRDefault="00E611C7"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611C7" w:rsidRDefault="00E611C7"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611C7" w:rsidRDefault="00E611C7"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611C7" w:rsidRDefault="00E611C7"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611C7" w:rsidRDefault="00E611C7"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611C7" w:rsidRDefault="00E611C7"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611C7" w:rsidRDefault="00E611C7"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611C7" w:rsidRDefault="00E611C7"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611C7" w:rsidRDefault="00E611C7"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611C7" w:rsidRDefault="00E611C7"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611C7" w:rsidRDefault="00E611C7"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611C7" w:rsidRDefault="00E611C7"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611C7" w:rsidRDefault="00E611C7"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611C7" w:rsidRDefault="00E611C7"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611C7" w:rsidRDefault="00E611C7"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611C7" w:rsidRDefault="00E611C7"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611C7" w:rsidRDefault="00E611C7"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611C7" w:rsidRDefault="00E611C7"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611C7" w:rsidRDefault="00E611C7"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611C7" w:rsidRDefault="00E611C7"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611C7" w:rsidRDefault="00E611C7"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611C7" w:rsidRDefault="00E611C7"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611C7" w:rsidRDefault="00E611C7"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611C7" w:rsidRDefault="00E611C7"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611C7" w:rsidRDefault="00E611C7"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A4826" w:rsidRDefault="000A482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A4826" w:rsidRDefault="000A482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A4826" w:rsidRDefault="000A482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A4826" w:rsidRDefault="000A482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A4826" w:rsidRDefault="000A482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A4826" w:rsidRDefault="000A482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A4826" w:rsidRDefault="000A482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A4826" w:rsidRDefault="000A482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A4826" w:rsidRDefault="000A482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A4826" w:rsidRDefault="000A482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A4826" w:rsidRDefault="000A482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A4826" w:rsidRDefault="000A482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A4826" w:rsidRDefault="000A482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A4826" w:rsidRDefault="000A482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A4826" w:rsidRDefault="000A482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A4826" w:rsidRDefault="000A482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A4826" w:rsidRDefault="000A482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A4826" w:rsidRDefault="000A4826"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Приложение</w:t>
      </w:r>
      <w:r w:rsidR="00BD52A8">
        <w:rPr>
          <w:rFonts w:ascii="PT Astra Serif" w:eastAsia="Times New Roman" w:hAnsi="PT Astra Serif" w:cs="Times New Roman"/>
          <w:kern w:val="2"/>
          <w:sz w:val="24"/>
          <w:szCs w:val="24"/>
          <w:lang w:eastAsia="ar-SA"/>
        </w:rPr>
        <w:t xml:space="preserve"> №1</w:t>
      </w:r>
      <w:r w:rsidRPr="00C83978">
        <w:rPr>
          <w:rFonts w:ascii="PT Astra Serif" w:eastAsia="Times New Roman" w:hAnsi="PT Astra Serif" w:cs="Times New Roman"/>
          <w:kern w:val="2"/>
          <w:sz w:val="24"/>
          <w:szCs w:val="24"/>
          <w:lang w:eastAsia="ar-SA"/>
        </w:rPr>
        <w:t xml:space="preserve"> </w:t>
      </w:r>
    </w:p>
    <w:p w:rsidR="00080FB5" w:rsidRPr="00C83978" w:rsidRDefault="00080FB5" w:rsidP="00BD52A8">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3A3AFF" w:rsidRPr="00093185" w:rsidRDefault="003A3AFF" w:rsidP="00093185">
      <w:pPr>
        <w:autoSpaceDE w:val="0"/>
        <w:autoSpaceDN w:val="0"/>
        <w:adjustRightInd w:val="0"/>
        <w:spacing w:after="0" w:line="240" w:lineRule="auto"/>
        <w:jc w:val="center"/>
        <w:rPr>
          <w:rFonts w:ascii="PT Astra Serif" w:hAnsi="PT Astra Serif"/>
          <w:b/>
          <w:bCs/>
          <w:color w:val="000000"/>
          <w:sz w:val="24"/>
          <w:szCs w:val="24"/>
        </w:rPr>
      </w:pPr>
      <w:r>
        <w:rPr>
          <w:rFonts w:ascii="PT Astra Serif" w:hAnsi="PT Astra Serif"/>
          <w:b/>
          <w:bCs/>
          <w:color w:val="000000"/>
          <w:sz w:val="24"/>
          <w:szCs w:val="24"/>
        </w:rPr>
        <w:t>Техническое задание</w:t>
      </w:r>
    </w:p>
    <w:p w:rsidR="00C156C3" w:rsidRDefault="007A161F" w:rsidP="00C156C3">
      <w:pPr>
        <w:jc w:val="center"/>
        <w:rPr>
          <w:rFonts w:ascii="PT Astra Serif" w:eastAsia="Times New Roman" w:hAnsi="PT Astra Serif" w:cs="Times New Roman"/>
          <w:b/>
          <w:sz w:val="24"/>
          <w:szCs w:val="24"/>
          <w:lang w:eastAsia="ar-SA"/>
        </w:rPr>
      </w:pPr>
      <w:r>
        <w:rPr>
          <w:rFonts w:ascii="PT Astra Serif" w:eastAsia="Times New Roman" w:hAnsi="PT Astra Serif" w:cs="Times New Roman"/>
          <w:kern w:val="2"/>
          <w:sz w:val="24"/>
          <w:szCs w:val="24"/>
          <w:lang w:eastAsia="ar-SA"/>
        </w:rPr>
        <w:tab/>
      </w:r>
      <w:r w:rsidR="00C156C3" w:rsidRPr="00C156C3">
        <w:rPr>
          <w:rFonts w:ascii="PT Astra Serif" w:eastAsia="Times New Roman" w:hAnsi="PT Astra Serif" w:cs="Times New Roman"/>
          <w:b/>
          <w:sz w:val="24"/>
          <w:szCs w:val="24"/>
          <w:lang w:eastAsia="ar-SA"/>
        </w:rPr>
        <w:t>на выполнение работ по  инженерным изысканиям, разработке проектной документации и проекта санитарно-защитной зоны по объекту «Городское кладбище №4 города Югорска»</w:t>
      </w:r>
    </w:p>
    <w:p w:rsidR="00093185" w:rsidRPr="00093185" w:rsidRDefault="00093185" w:rsidP="00C156C3">
      <w:pPr>
        <w:jc w:val="both"/>
        <w:rPr>
          <w:rFonts w:ascii="PT Astra Serif" w:eastAsia="Calibri" w:hAnsi="PT Astra Serif" w:cs="Times New Roman"/>
          <w:bCs/>
          <w:sz w:val="24"/>
          <w:szCs w:val="24"/>
        </w:rPr>
      </w:pPr>
      <w:r w:rsidRPr="00093185">
        <w:rPr>
          <w:rFonts w:ascii="PT Astra Serif" w:eastAsia="Calibri" w:hAnsi="PT Astra Serif" w:cs="Times New Roman"/>
          <w:b/>
          <w:bCs/>
          <w:sz w:val="24"/>
          <w:szCs w:val="24"/>
        </w:rPr>
        <w:t>Месторасположение объекта:</w:t>
      </w:r>
      <w:r w:rsidRPr="00093185">
        <w:rPr>
          <w:rFonts w:ascii="PT Astra Serif" w:eastAsia="Calibri" w:hAnsi="PT Astra Serif" w:cs="Times New Roman"/>
          <w:bCs/>
          <w:sz w:val="24"/>
          <w:szCs w:val="24"/>
        </w:rPr>
        <w:t xml:space="preserve"> Ханты-Мансийский автономный ок</w:t>
      </w:r>
      <w:r w:rsidR="00C156C3">
        <w:rPr>
          <w:rFonts w:ascii="PT Astra Serif" w:eastAsia="Calibri" w:hAnsi="PT Astra Serif" w:cs="Times New Roman"/>
          <w:bCs/>
          <w:sz w:val="24"/>
          <w:szCs w:val="24"/>
        </w:rPr>
        <w:t xml:space="preserve">руг-Югра, городской округ город </w:t>
      </w:r>
      <w:r w:rsidRPr="00093185">
        <w:rPr>
          <w:rFonts w:ascii="PT Astra Serif" w:eastAsia="Calibri" w:hAnsi="PT Astra Serif" w:cs="Times New Roman"/>
          <w:bCs/>
          <w:sz w:val="24"/>
          <w:szCs w:val="24"/>
        </w:rPr>
        <w:t>Югорск.</w:t>
      </w:r>
    </w:p>
    <w:p w:rsidR="00093185" w:rsidRPr="00093185" w:rsidRDefault="00093185" w:rsidP="00093185">
      <w:pPr>
        <w:suppressAutoHyphens/>
        <w:spacing w:after="0" w:line="240" w:lineRule="auto"/>
        <w:jc w:val="both"/>
        <w:rPr>
          <w:rFonts w:ascii="PT Astra Serif" w:eastAsia="Calibri" w:hAnsi="PT Astra Serif" w:cs="Times New Roman"/>
          <w:bCs/>
          <w:sz w:val="24"/>
          <w:szCs w:val="24"/>
        </w:rPr>
      </w:pPr>
      <w:r w:rsidRPr="00093185">
        <w:rPr>
          <w:rFonts w:ascii="PT Astra Serif" w:eastAsia="Andale Sans UI" w:hAnsi="PT Astra Serif" w:cs="Times New Roman"/>
          <w:kern w:val="3"/>
          <w:sz w:val="24"/>
          <w:szCs w:val="24"/>
          <w:lang w:eastAsia="ja-JP" w:bidi="fa-IR"/>
        </w:rPr>
        <w:t>Территория проектирования расположена на участке с кадастровым номером 86:22:0001004:118</w:t>
      </w:r>
    </w:p>
    <w:p w:rsidR="00093185" w:rsidRPr="00093185" w:rsidRDefault="00093185" w:rsidP="00093185">
      <w:pPr>
        <w:keepNext/>
        <w:suppressAutoHyphens/>
        <w:spacing w:after="0"/>
        <w:jc w:val="both"/>
        <w:rPr>
          <w:rFonts w:ascii="PT Astra Serif" w:eastAsia="Times New Roman" w:hAnsi="PT Astra Serif" w:cs="Times New Roman"/>
          <w:sz w:val="24"/>
          <w:szCs w:val="24"/>
          <w:lang w:eastAsia="ar-SA"/>
        </w:rPr>
      </w:pPr>
      <w:r w:rsidRPr="00093185">
        <w:rPr>
          <w:rFonts w:ascii="PT Astra Serif" w:eastAsia="Times New Roman" w:hAnsi="PT Astra Serif" w:cs="Times New Roman"/>
          <w:b/>
          <w:sz w:val="24"/>
          <w:szCs w:val="24"/>
          <w:lang w:eastAsia="ar-SA"/>
        </w:rPr>
        <w:t>Место передачи результата работ</w:t>
      </w:r>
      <w:r w:rsidRPr="00093185">
        <w:rPr>
          <w:rFonts w:ascii="PT Astra Serif" w:eastAsia="Times New Roman" w:hAnsi="PT Astra Serif" w:cs="Times New Roman"/>
          <w:sz w:val="24"/>
          <w:szCs w:val="24"/>
          <w:lang w:eastAsia="ar-SA"/>
        </w:rPr>
        <w:t>: Ханты-Мансийский автономный округ – Югра, г. Югорск,  ул. Механизаторов,22.</w:t>
      </w:r>
    </w:p>
    <w:p w:rsidR="00093185" w:rsidRPr="00093185" w:rsidRDefault="00093185" w:rsidP="00093185">
      <w:pPr>
        <w:suppressAutoHyphens/>
        <w:autoSpaceDE w:val="0"/>
        <w:autoSpaceDN w:val="0"/>
        <w:adjustRightInd w:val="0"/>
        <w:spacing w:after="0"/>
        <w:jc w:val="both"/>
        <w:rPr>
          <w:rFonts w:ascii="PT Astra Serif" w:eastAsia="Times New Roman" w:hAnsi="PT Astra Serif" w:cs="Times New Roman"/>
          <w:b/>
          <w:kern w:val="2"/>
          <w:sz w:val="24"/>
          <w:szCs w:val="24"/>
          <w:u w:val="single"/>
          <w:lang w:eastAsia="ar-SA"/>
        </w:rPr>
      </w:pPr>
      <w:r w:rsidRPr="00093185">
        <w:rPr>
          <w:rFonts w:ascii="PT Astra Serif" w:eastAsia="Times New Roman" w:hAnsi="PT Astra Serif" w:cs="Times New Roman"/>
          <w:b/>
          <w:kern w:val="2"/>
          <w:sz w:val="24"/>
          <w:szCs w:val="24"/>
          <w:u w:val="single"/>
          <w:lang w:eastAsia="ar-SA"/>
        </w:rPr>
        <w:t xml:space="preserve">Срок выполнения работ: </w:t>
      </w:r>
    </w:p>
    <w:p w:rsidR="00093185" w:rsidRPr="00093185" w:rsidRDefault="00093185" w:rsidP="00093185">
      <w:pPr>
        <w:suppressAutoHyphens/>
        <w:autoSpaceDE w:val="0"/>
        <w:autoSpaceDN w:val="0"/>
        <w:adjustRightInd w:val="0"/>
        <w:spacing w:after="0" w:line="240" w:lineRule="auto"/>
        <w:ind w:right="-262"/>
        <w:rPr>
          <w:rFonts w:ascii="PT Astra Serif" w:eastAsia="Times New Roman" w:hAnsi="PT Astra Serif" w:cs="Times New Roman"/>
          <w:sz w:val="24"/>
          <w:szCs w:val="24"/>
          <w:lang w:eastAsia="ar-SA"/>
        </w:rPr>
      </w:pPr>
      <w:r w:rsidRPr="00093185">
        <w:rPr>
          <w:rFonts w:ascii="PT Astra Serif" w:eastAsia="Times New Roman" w:hAnsi="PT Astra Serif" w:cs="Times New Roman"/>
          <w:sz w:val="24"/>
          <w:szCs w:val="24"/>
          <w:lang w:eastAsia="ar-SA"/>
        </w:rPr>
        <w:t>- начало:  с даты заключения муниципального контракта;</w:t>
      </w:r>
    </w:p>
    <w:p w:rsidR="00093185" w:rsidRPr="00093185" w:rsidRDefault="00093185" w:rsidP="00093185">
      <w:pPr>
        <w:suppressAutoHyphens/>
        <w:spacing w:after="0" w:line="240" w:lineRule="auto"/>
        <w:ind w:hanging="35"/>
        <w:rPr>
          <w:rFonts w:ascii="PT Astra Serif" w:eastAsia="Times New Roman" w:hAnsi="PT Astra Serif" w:cs="Times New Roman"/>
          <w:sz w:val="24"/>
          <w:szCs w:val="24"/>
          <w:lang w:eastAsia="ar-SA"/>
        </w:rPr>
      </w:pPr>
      <w:r w:rsidRPr="00093185">
        <w:rPr>
          <w:rFonts w:ascii="PT Astra Serif" w:eastAsia="Times New Roman" w:hAnsi="PT Astra Serif" w:cs="Times New Roman"/>
          <w:sz w:val="24"/>
          <w:szCs w:val="24"/>
          <w:lang w:eastAsia="ar-SA"/>
        </w:rPr>
        <w:t>- окончание: 01.04.2026.</w:t>
      </w:r>
    </w:p>
    <w:p w:rsidR="00093185" w:rsidRPr="00093185" w:rsidRDefault="00093185" w:rsidP="00093185">
      <w:pPr>
        <w:spacing w:after="0"/>
        <w:ind w:firstLine="708"/>
        <w:contextualSpacing/>
        <w:jc w:val="both"/>
        <w:rPr>
          <w:rFonts w:ascii="PT Astra Serif" w:eastAsia="Calibri" w:hAnsi="PT Astra Serif" w:cs="Times New Roman"/>
          <w:snapToGrid w:val="0"/>
          <w:sz w:val="24"/>
          <w:szCs w:val="24"/>
          <w:lang w:eastAsia="ar-SA"/>
        </w:rPr>
      </w:pPr>
      <w:r w:rsidRPr="00093185">
        <w:rPr>
          <w:rFonts w:ascii="PT Astra Serif" w:eastAsia="Calibri" w:hAnsi="PT Astra Serif" w:cs="Times New Roman"/>
          <w:bCs/>
          <w:sz w:val="24"/>
          <w:szCs w:val="24"/>
        </w:rPr>
        <w:t xml:space="preserve">Начальная (максимальная) цена контракта включает в себя:  </w:t>
      </w:r>
      <w:r w:rsidRPr="00093185">
        <w:rPr>
          <w:rFonts w:ascii="PT Astra Serif" w:eastAsia="Calibri" w:hAnsi="PT Astra Serif" w:cs="Times New Roman"/>
          <w:snapToGrid w:val="0"/>
          <w:sz w:val="24"/>
          <w:szCs w:val="24"/>
          <w:lang w:eastAsia="ar-SA"/>
        </w:rPr>
        <w:t>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инженерные изыскания, на разработку проектной документации, сбор исходных данных, согласование проектных решений в установленном порядке со всеми заинтересованными организациями, необходимость согласования с которыми определяется действующими нормативными документами, особенностями объекта и мотивированным решением,  разработку проекта санитарно-защитной зоны, затраты на проведение негосударственной экспертизы</w:t>
      </w:r>
      <w:r w:rsidRPr="00093185">
        <w:rPr>
          <w:rFonts w:ascii="Calibri" w:eastAsia="Calibri" w:hAnsi="Calibri" w:cs="Times New Roman"/>
        </w:rPr>
        <w:t xml:space="preserve"> </w:t>
      </w:r>
      <w:r w:rsidRPr="00093185">
        <w:rPr>
          <w:rFonts w:ascii="PT Astra Serif" w:eastAsia="Calibri" w:hAnsi="PT Astra Serif" w:cs="Times New Roman"/>
          <w:snapToGrid w:val="0"/>
          <w:sz w:val="24"/>
          <w:szCs w:val="24"/>
          <w:lang w:eastAsia="ar-SA"/>
        </w:rPr>
        <w:t>в части достоверности определения сметной стоимости,</w:t>
      </w:r>
      <w:r w:rsidRPr="00093185">
        <w:rPr>
          <w:rFonts w:ascii="Calibri" w:eastAsia="Calibri" w:hAnsi="Calibri" w:cs="Times New Roman"/>
        </w:rPr>
        <w:t xml:space="preserve"> </w:t>
      </w:r>
      <w:r w:rsidRPr="00093185">
        <w:rPr>
          <w:rFonts w:ascii="PT Astra Serif" w:eastAsia="Calibri" w:hAnsi="PT Astra Serif" w:cs="Times New Roman"/>
          <w:snapToGrid w:val="0"/>
          <w:sz w:val="24"/>
          <w:szCs w:val="24"/>
          <w:lang w:eastAsia="ar-SA"/>
        </w:rPr>
        <w:t>затраты на проведение санитарно-эпидемиологической экспертизы.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093185" w:rsidRPr="00093185" w:rsidRDefault="00093185" w:rsidP="00093185">
      <w:pPr>
        <w:spacing w:after="0"/>
        <w:ind w:firstLine="708"/>
        <w:contextualSpacing/>
        <w:jc w:val="both"/>
        <w:rPr>
          <w:rFonts w:ascii="PT Astra Serif" w:eastAsia="Calibri" w:hAnsi="PT Astra Serif" w:cs="Times New Roman"/>
          <w:sz w:val="24"/>
          <w:szCs w:val="24"/>
        </w:rPr>
      </w:pPr>
      <w:r w:rsidRPr="00093185">
        <w:rPr>
          <w:rFonts w:ascii="PT Astra Serif" w:eastAsia="Calibri" w:hAnsi="PT Astra Serif" w:cs="Times New Roman"/>
          <w:sz w:val="24"/>
          <w:szCs w:val="24"/>
        </w:rPr>
        <w:t>Исполнитель гарантирует выполнение работ в соответствии с условиями технического задания, действующим законодательством Российской Федерации.</w:t>
      </w:r>
    </w:p>
    <w:p w:rsidR="00093185" w:rsidRPr="00093185" w:rsidRDefault="00093185" w:rsidP="00093185">
      <w:pPr>
        <w:spacing w:after="0"/>
        <w:ind w:firstLine="708"/>
        <w:contextualSpacing/>
        <w:jc w:val="both"/>
        <w:rPr>
          <w:rFonts w:ascii="PT Astra Serif" w:eastAsia="Calibri" w:hAnsi="PT Astra Serif" w:cs="Times New Roman"/>
          <w:sz w:val="24"/>
          <w:szCs w:val="24"/>
        </w:rPr>
      </w:pPr>
      <w:r w:rsidRPr="00093185">
        <w:rPr>
          <w:rFonts w:ascii="PT Astra Serif" w:eastAsia="Calibri" w:hAnsi="PT Astra Serif" w:cs="Times New Roman"/>
          <w:sz w:val="24"/>
          <w:szCs w:val="24"/>
          <w:shd w:val="clear" w:color="auto" w:fill="FFFFFF"/>
        </w:rPr>
        <w:t>В соответствии со </w:t>
      </w:r>
      <w:hyperlink r:id="rId46" w:anchor="/document/10164072/entry/7611" w:history="1">
        <w:r w:rsidRPr="00093185">
          <w:rPr>
            <w:rFonts w:ascii="PT Astra Serif" w:eastAsia="Calibri" w:hAnsi="PT Astra Serif" w:cs="Times New Roman"/>
            <w:sz w:val="24"/>
            <w:szCs w:val="24"/>
            <w:shd w:val="clear" w:color="auto" w:fill="FFFFFF"/>
          </w:rPr>
          <w:t>ст. 761</w:t>
        </w:r>
      </w:hyperlink>
      <w:r w:rsidRPr="00093185">
        <w:rPr>
          <w:rFonts w:ascii="PT Astra Serif" w:eastAsia="Calibri" w:hAnsi="PT Astra Serif" w:cs="Times New Roman"/>
          <w:sz w:val="24"/>
          <w:szCs w:val="24"/>
          <w:shd w:val="clear" w:color="auto" w:fill="FFFFFF"/>
        </w:rPr>
        <w:t> ГК РФ Исполнитель по договору подряда о выполнении проектных работ несет ответственность за ненадлежащую разработку технической документации, включая недостатки, обнаруженные впоследствии эксплуатации Объекта, созданного на основе технической документации. </w:t>
      </w:r>
    </w:p>
    <w:p w:rsidR="00093185" w:rsidRPr="00093185" w:rsidRDefault="00093185" w:rsidP="00093185">
      <w:pPr>
        <w:spacing w:after="0"/>
        <w:ind w:firstLine="708"/>
        <w:contextualSpacing/>
        <w:jc w:val="both"/>
        <w:rPr>
          <w:rFonts w:ascii="PT Astra Serif" w:eastAsia="Calibri" w:hAnsi="PT Astra Serif" w:cs="Times New Roman"/>
          <w:sz w:val="24"/>
          <w:szCs w:val="24"/>
        </w:rPr>
      </w:pPr>
      <w:r w:rsidRPr="00093185">
        <w:rPr>
          <w:rFonts w:ascii="PT Astra Serif" w:eastAsia="Calibri" w:hAnsi="PT Astra Serif" w:cs="Times New Roman"/>
          <w:sz w:val="24"/>
          <w:szCs w:val="24"/>
          <w:shd w:val="clear" w:color="auto" w:fill="FFFFFF"/>
        </w:rPr>
        <w:t xml:space="preserve">При обнаружении недостатков в технической документации </w:t>
      </w:r>
      <w:r w:rsidRPr="00093185">
        <w:rPr>
          <w:rFonts w:ascii="PT Astra Serif" w:eastAsia="Calibri" w:hAnsi="PT Astra Serif" w:cs="Times New Roman"/>
          <w:sz w:val="24"/>
          <w:szCs w:val="24"/>
        </w:rPr>
        <w:t>Исполнитель</w:t>
      </w:r>
      <w:r w:rsidRPr="00093185">
        <w:rPr>
          <w:rFonts w:ascii="PT Astra Serif" w:eastAsia="Calibri" w:hAnsi="PT Astra Serif" w:cs="Times New Roman"/>
          <w:sz w:val="24"/>
          <w:szCs w:val="24"/>
          <w:shd w:val="clear" w:color="auto" w:fill="FFFFFF"/>
        </w:rPr>
        <w:t xml:space="preserve"> по требованию Муниципального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муниципальному  заказчику причиненные убытки.</w:t>
      </w:r>
    </w:p>
    <w:p w:rsidR="00093185" w:rsidRPr="00093185" w:rsidRDefault="00093185" w:rsidP="00093185">
      <w:pPr>
        <w:suppressAutoHyphens/>
        <w:spacing w:after="0"/>
        <w:jc w:val="both"/>
        <w:rPr>
          <w:rFonts w:ascii="PT Astra Serif" w:eastAsia="Times New Roman" w:hAnsi="PT Astra Serif" w:cs="Times New Roman"/>
          <w:sz w:val="24"/>
          <w:szCs w:val="24"/>
          <w:lang w:eastAsia="ar-SA"/>
        </w:rPr>
      </w:pPr>
      <w:r w:rsidRPr="00093185">
        <w:rPr>
          <w:rFonts w:ascii="PT Astra Serif" w:eastAsia="Times New Roman" w:hAnsi="PT Astra Serif" w:cs="Times New Roman"/>
          <w:sz w:val="24"/>
          <w:szCs w:val="24"/>
          <w:shd w:val="clear" w:color="auto" w:fill="FFFFFF"/>
          <w:lang w:eastAsia="ar-SA"/>
        </w:rPr>
        <w:t xml:space="preserve">Требования, связанные с недостатками в проектной документации </w:t>
      </w:r>
      <w:r w:rsidRPr="00093185">
        <w:rPr>
          <w:rFonts w:ascii="PT Astra Serif" w:eastAsia="Times New Roman" w:hAnsi="PT Astra Serif" w:cs="Times New Roman"/>
          <w:sz w:val="24"/>
          <w:szCs w:val="24"/>
          <w:lang w:eastAsia="ar-SA"/>
        </w:rPr>
        <w:t>по объекту</w:t>
      </w:r>
      <w:r w:rsidRPr="00093185">
        <w:rPr>
          <w:rFonts w:ascii="PT Astra Serif" w:eastAsia="Times New Roman" w:hAnsi="PT Astra Serif" w:cs="Times New Roman"/>
          <w:sz w:val="24"/>
          <w:szCs w:val="24"/>
          <w:shd w:val="clear" w:color="auto" w:fill="FFFFFF"/>
          <w:lang w:eastAsia="ar-SA"/>
        </w:rPr>
        <w:t xml:space="preserve"> Муниципальный Заказчик может предъявить, если они обнаружены в течение трех лет с даты</w:t>
      </w:r>
      <w:r w:rsidRPr="00093185">
        <w:rPr>
          <w:rFonts w:ascii="PT Astra Serif" w:eastAsia="Times New Roman" w:hAnsi="PT Astra Serif" w:cs="Times New Roman"/>
          <w:sz w:val="24"/>
          <w:szCs w:val="24"/>
          <w:lang w:eastAsia="ar-SA"/>
        </w:rPr>
        <w:t xml:space="preserve"> приемки Муниципальным  Заказчиком результата работ (акта сдачи - приемки  технической документации),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
    <w:p w:rsidR="00093185" w:rsidRPr="00093185" w:rsidRDefault="00093185" w:rsidP="00093185">
      <w:pPr>
        <w:autoSpaceDE w:val="0"/>
        <w:autoSpaceDN w:val="0"/>
        <w:adjustRightInd w:val="0"/>
        <w:spacing w:after="0" w:line="240" w:lineRule="auto"/>
        <w:jc w:val="both"/>
        <w:rPr>
          <w:rFonts w:ascii="PT Astra Serif" w:eastAsia="Times New Roman" w:hAnsi="PT Astra Serif" w:cs="Times New Roman"/>
          <w:sz w:val="24"/>
          <w:szCs w:val="24"/>
          <w:lang w:eastAsia="ar-SA"/>
        </w:rPr>
      </w:pPr>
      <w:r w:rsidRPr="00093185">
        <w:rPr>
          <w:rFonts w:ascii="PT Astra Serif" w:eastAsia="Times New Roman" w:hAnsi="PT Astra Serif" w:cs="Times New Roman"/>
          <w:bCs/>
          <w:sz w:val="24"/>
          <w:szCs w:val="24"/>
          <w:lang w:eastAsia="ar-SA"/>
        </w:rPr>
        <w:t>Перечень  функциональных технических и качественных характеристик объекта указаны в задании</w:t>
      </w:r>
      <w:r w:rsidRPr="00093185">
        <w:rPr>
          <w:rFonts w:ascii="PT Astra Serif" w:eastAsia="Times New Roman" w:hAnsi="PT Astra Serif" w:cs="Times New Roman"/>
          <w:sz w:val="24"/>
          <w:szCs w:val="24"/>
          <w:lang w:eastAsia="ar-SA"/>
        </w:rPr>
        <w:t xml:space="preserve"> на выполнение инженерных изысканий, разработку проектной документации и проекта санитарно-защитной зоны по объекту «Городское кладбище №4 города Югорска»   </w:t>
      </w:r>
    </w:p>
    <w:p w:rsidR="00093185" w:rsidRPr="00093185" w:rsidRDefault="00093185" w:rsidP="00093185">
      <w:pPr>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093185">
        <w:rPr>
          <w:rFonts w:ascii="Times New Roman" w:eastAsia="Times New Roman" w:hAnsi="Times New Roman" w:cs="Times New Roman"/>
          <w:b/>
          <w:bCs/>
          <w:sz w:val="24"/>
          <w:szCs w:val="24"/>
          <w:lang w:eastAsia="ru-RU"/>
        </w:rPr>
        <w:t>Задание</w:t>
      </w:r>
      <w:r w:rsidRPr="00093185">
        <w:rPr>
          <w:rFonts w:ascii="Times New Roman" w:eastAsia="Times New Roman" w:hAnsi="Times New Roman" w:cs="Times New Roman"/>
          <w:b/>
          <w:bCs/>
          <w:sz w:val="24"/>
          <w:szCs w:val="24"/>
          <w:lang w:eastAsia="ru-RU"/>
        </w:rPr>
        <w:br/>
        <w:t xml:space="preserve">на выполнение инженерных изысканий, разработку проектной документации </w:t>
      </w:r>
      <w:r w:rsidRPr="00093185">
        <w:rPr>
          <w:rFonts w:ascii="Times New Roman" w:eastAsia="Times New Roman" w:hAnsi="Times New Roman" w:cs="Times New Roman"/>
          <w:b/>
          <w:bCs/>
          <w:color w:val="26282F"/>
          <w:sz w:val="24"/>
          <w:szCs w:val="24"/>
          <w:lang w:eastAsia="ru-RU"/>
        </w:rPr>
        <w:t>и проекта санитарно-защитной зоны</w:t>
      </w:r>
      <w:r w:rsidRPr="00093185">
        <w:rPr>
          <w:rFonts w:ascii="Times New Roman" w:eastAsia="Times New Roman" w:hAnsi="Times New Roman" w:cs="Times New Roman"/>
          <w:b/>
          <w:bCs/>
          <w:sz w:val="24"/>
          <w:szCs w:val="24"/>
          <w:lang w:eastAsia="ru-RU"/>
        </w:rPr>
        <w:t xml:space="preserve"> по объекту</w:t>
      </w:r>
    </w:p>
    <w:p w:rsidR="00093185" w:rsidRPr="00093185" w:rsidRDefault="00093185" w:rsidP="00093185">
      <w:pPr>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093185">
        <w:rPr>
          <w:rFonts w:ascii="Times New Roman" w:eastAsia="Times New Roman" w:hAnsi="Times New Roman" w:cs="Times New Roman"/>
          <w:b/>
          <w:bCs/>
          <w:sz w:val="24"/>
          <w:szCs w:val="24"/>
          <w:lang w:eastAsia="ru-RU"/>
        </w:rPr>
        <w:t>«Городское кладбище №4 города Югорска»</w:t>
      </w:r>
    </w:p>
    <w:p w:rsidR="00093185" w:rsidRPr="00093185" w:rsidRDefault="00093185" w:rsidP="000931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06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6860"/>
      </w:tblGrid>
      <w:tr w:rsidR="00093185" w:rsidRPr="00093185" w:rsidTr="00A23653">
        <w:tc>
          <w:tcPr>
            <w:tcW w:w="3780" w:type="dxa"/>
            <w:tcBorders>
              <w:top w:val="single" w:sz="4" w:space="0" w:color="auto"/>
              <w:bottom w:val="single" w:sz="4" w:space="0" w:color="auto"/>
              <w:right w:val="single" w:sz="4" w:space="0" w:color="auto"/>
            </w:tcBorders>
          </w:tcPr>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2" w:name="sub_21124"/>
            <w:r w:rsidRPr="00093185">
              <w:rPr>
                <w:rFonts w:ascii="Times New Roman" w:eastAsia="Times New Roman" w:hAnsi="Times New Roman" w:cs="Times New Roman"/>
                <w:sz w:val="24"/>
                <w:szCs w:val="24"/>
                <w:lang w:eastAsia="ru-RU"/>
              </w:rPr>
              <w:t>1. Основание для проектирования</w:t>
            </w:r>
            <w:bookmarkEnd w:id="12"/>
          </w:p>
        </w:tc>
        <w:tc>
          <w:tcPr>
            <w:tcW w:w="6860" w:type="dxa"/>
            <w:tcBorders>
              <w:top w:val="single" w:sz="4" w:space="0" w:color="auto"/>
              <w:left w:val="single" w:sz="4" w:space="0" w:color="auto"/>
              <w:bottom w:val="single" w:sz="4" w:space="0" w:color="auto"/>
            </w:tcBorders>
          </w:tcPr>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 xml:space="preserve">Муниципальная программа города Югорска «Строительство», </w:t>
            </w:r>
            <w:r w:rsidRPr="00093185">
              <w:rPr>
                <w:rFonts w:ascii="Times New Roman" w:eastAsia="Times New Roman" w:hAnsi="Times New Roman" w:cs="Times New Roman"/>
                <w:sz w:val="24"/>
                <w:szCs w:val="24"/>
                <w:lang w:eastAsia="ru-RU"/>
              </w:rPr>
              <w:lastRenderedPageBreak/>
              <w:t>утвержденная постановлением администрации города Югорска от 13.12.2024 №2129-п</w:t>
            </w:r>
          </w:p>
        </w:tc>
      </w:tr>
      <w:tr w:rsidR="00093185" w:rsidRPr="00093185" w:rsidTr="00A23653">
        <w:tc>
          <w:tcPr>
            <w:tcW w:w="3780" w:type="dxa"/>
            <w:tcBorders>
              <w:top w:val="single" w:sz="4" w:space="0" w:color="auto"/>
              <w:bottom w:val="single" w:sz="4" w:space="0" w:color="auto"/>
              <w:right w:val="single" w:sz="4" w:space="0" w:color="auto"/>
            </w:tcBorders>
          </w:tcPr>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3" w:name="sub_21125"/>
            <w:r w:rsidRPr="00093185">
              <w:rPr>
                <w:rFonts w:ascii="Times New Roman" w:eastAsia="Times New Roman" w:hAnsi="Times New Roman" w:cs="Times New Roman"/>
                <w:sz w:val="24"/>
                <w:szCs w:val="24"/>
                <w:lang w:eastAsia="ru-RU"/>
              </w:rPr>
              <w:lastRenderedPageBreak/>
              <w:t>2. Местоположение объекта</w:t>
            </w:r>
            <w:bookmarkEnd w:id="13"/>
            <w:r w:rsidRPr="00093185">
              <w:rPr>
                <w:rFonts w:ascii="Times New Roman" w:eastAsia="Times New Roman" w:hAnsi="Times New Roman" w:cs="Times New Roman"/>
                <w:sz w:val="24"/>
                <w:szCs w:val="24"/>
                <w:lang w:eastAsia="ru-RU"/>
              </w:rPr>
              <w:t xml:space="preserve"> проектирования</w:t>
            </w:r>
          </w:p>
        </w:tc>
        <w:tc>
          <w:tcPr>
            <w:tcW w:w="6860" w:type="dxa"/>
            <w:tcBorders>
              <w:top w:val="single" w:sz="4" w:space="0" w:color="auto"/>
              <w:left w:val="single" w:sz="4" w:space="0" w:color="auto"/>
              <w:bottom w:val="single" w:sz="4" w:space="0" w:color="auto"/>
            </w:tcBorders>
          </w:tcPr>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2.1. Ханты-Мансийский автономный округ-Югра, городской округ город Югорск</w:t>
            </w:r>
          </w:p>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color w:val="001D35"/>
                <w:sz w:val="24"/>
                <w:szCs w:val="24"/>
                <w:shd w:val="clear" w:color="auto" w:fill="FFFFFF"/>
                <w:lang w:eastAsia="ru-RU"/>
              </w:rPr>
            </w:pPr>
            <w:r w:rsidRPr="00093185">
              <w:rPr>
                <w:rFonts w:ascii="Times New Roman" w:eastAsia="Times New Roman" w:hAnsi="Times New Roman" w:cs="Times New Roman"/>
                <w:sz w:val="24"/>
                <w:szCs w:val="24"/>
                <w:lang w:eastAsia="ru-RU"/>
              </w:rPr>
              <w:t>2.2. Функциональное назначение - погребение умерших. Территория, выделенная для проведения похоронных обрядов и создания мест памяти о покойных.</w:t>
            </w:r>
            <w:r w:rsidRPr="00093185">
              <w:rPr>
                <w:rFonts w:ascii="Times New Roman" w:eastAsia="Times New Roman" w:hAnsi="Times New Roman" w:cs="Times New Roman"/>
                <w:color w:val="001D35"/>
                <w:sz w:val="24"/>
                <w:szCs w:val="24"/>
                <w:shd w:val="clear" w:color="auto" w:fill="FFFFFF"/>
                <w:lang w:eastAsia="ru-RU"/>
              </w:rPr>
              <w:t> </w:t>
            </w:r>
          </w:p>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2.3. Принадлежность к опасным производственным объектам - не является опасным производственным объектом;</w:t>
            </w:r>
          </w:p>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2.4. Пожарная и взрывопожарная опасность - не пожароопасный;</w:t>
            </w:r>
          </w:p>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2.5. Территория проектирования расположена на участке с кадастровым номером 86:22:0001004:118</w:t>
            </w:r>
          </w:p>
        </w:tc>
      </w:tr>
      <w:tr w:rsidR="00093185" w:rsidRPr="00093185" w:rsidTr="00A23653">
        <w:tc>
          <w:tcPr>
            <w:tcW w:w="3780" w:type="dxa"/>
            <w:tcBorders>
              <w:top w:val="single" w:sz="4" w:space="0" w:color="auto"/>
              <w:bottom w:val="single" w:sz="4" w:space="0" w:color="auto"/>
              <w:right w:val="single" w:sz="4" w:space="0" w:color="auto"/>
            </w:tcBorders>
          </w:tcPr>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3. Стадийность проектирования</w:t>
            </w:r>
          </w:p>
        </w:tc>
        <w:tc>
          <w:tcPr>
            <w:tcW w:w="6860" w:type="dxa"/>
            <w:tcBorders>
              <w:top w:val="single" w:sz="4" w:space="0" w:color="auto"/>
              <w:left w:val="single" w:sz="4" w:space="0" w:color="auto"/>
              <w:bottom w:val="single" w:sz="4" w:space="0" w:color="auto"/>
            </w:tcBorders>
          </w:tcPr>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3.2. Проектная документация</w:t>
            </w:r>
          </w:p>
          <w:p w:rsidR="00093185" w:rsidRPr="00093185" w:rsidRDefault="00093185" w:rsidP="000931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3.2. Проект санитарно-защитной зоны</w:t>
            </w:r>
          </w:p>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3.2. Положительное заключение санитарно-эпидемиологической экспертизы</w:t>
            </w:r>
          </w:p>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 xml:space="preserve">3.2. Положительное заключение негосударственной экспертизы в части достоверности определения сметной стоимости </w:t>
            </w:r>
          </w:p>
        </w:tc>
      </w:tr>
      <w:tr w:rsidR="00093185" w:rsidRPr="00093185" w:rsidTr="00A23653">
        <w:tc>
          <w:tcPr>
            <w:tcW w:w="3780" w:type="dxa"/>
            <w:tcBorders>
              <w:top w:val="single" w:sz="4" w:space="0" w:color="auto"/>
              <w:bottom w:val="single" w:sz="4" w:space="0" w:color="auto"/>
              <w:right w:val="single" w:sz="4" w:space="0" w:color="auto"/>
            </w:tcBorders>
          </w:tcPr>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4. Исходные данные для проектирования</w:t>
            </w:r>
          </w:p>
        </w:tc>
        <w:tc>
          <w:tcPr>
            <w:tcW w:w="6860" w:type="dxa"/>
            <w:tcBorders>
              <w:top w:val="single" w:sz="4" w:space="0" w:color="auto"/>
              <w:left w:val="single" w:sz="4" w:space="0" w:color="auto"/>
              <w:bottom w:val="single" w:sz="4" w:space="0" w:color="auto"/>
            </w:tcBorders>
          </w:tcPr>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4.1. Договор безвозмездного пользования земельным участком №159 от 29.05.2025</w:t>
            </w:r>
          </w:p>
          <w:p w:rsidR="00093185" w:rsidRPr="00093185" w:rsidRDefault="00093185" w:rsidP="000931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 xml:space="preserve">4.2. Схема размещения объекта </w:t>
            </w:r>
          </w:p>
        </w:tc>
      </w:tr>
      <w:tr w:rsidR="00093185" w:rsidRPr="00093185" w:rsidTr="00A23653">
        <w:tc>
          <w:tcPr>
            <w:tcW w:w="3780" w:type="dxa"/>
            <w:tcBorders>
              <w:top w:val="single" w:sz="4" w:space="0" w:color="auto"/>
              <w:bottom w:val="single" w:sz="4" w:space="0" w:color="auto"/>
              <w:right w:val="single" w:sz="4" w:space="0" w:color="auto"/>
            </w:tcBorders>
          </w:tcPr>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4" w:name="sub_40313"/>
            <w:r w:rsidRPr="00093185">
              <w:rPr>
                <w:rFonts w:ascii="Times New Roman" w:eastAsia="Times New Roman" w:hAnsi="Times New Roman" w:cs="Times New Roman"/>
                <w:sz w:val="24"/>
                <w:szCs w:val="24"/>
                <w:lang w:eastAsia="ru-RU"/>
              </w:rPr>
              <w:t>5. Требования к выполнению инженерных изысканий</w:t>
            </w:r>
            <w:bookmarkEnd w:id="14"/>
          </w:p>
        </w:tc>
        <w:tc>
          <w:tcPr>
            <w:tcW w:w="6860" w:type="dxa"/>
            <w:tcBorders>
              <w:top w:val="single" w:sz="4" w:space="0" w:color="auto"/>
              <w:left w:val="single" w:sz="4" w:space="0" w:color="auto"/>
              <w:bottom w:val="single" w:sz="4" w:space="0" w:color="auto"/>
            </w:tcBorders>
          </w:tcPr>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5.1. Виды инженерных изысканий подлежащих выполнению:</w:t>
            </w:r>
          </w:p>
          <w:p w:rsidR="00093185" w:rsidRPr="00093185" w:rsidRDefault="00093185" w:rsidP="00093185">
            <w:pPr>
              <w:widowControl w:val="0"/>
              <w:numPr>
                <w:ilvl w:val="0"/>
                <w:numId w:val="13"/>
              </w:numPr>
              <w:suppressAutoHyphens/>
              <w:autoSpaceDE w:val="0"/>
              <w:autoSpaceDN w:val="0"/>
              <w:adjustRightInd w:val="0"/>
              <w:spacing w:after="0" w:line="240" w:lineRule="auto"/>
              <w:ind w:left="459"/>
              <w:contextualSpacing/>
              <w:jc w:val="both"/>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Инженерно-геологические изыскания;</w:t>
            </w:r>
          </w:p>
          <w:p w:rsidR="00093185" w:rsidRPr="00093185" w:rsidRDefault="00093185" w:rsidP="00093185">
            <w:pPr>
              <w:widowControl w:val="0"/>
              <w:numPr>
                <w:ilvl w:val="0"/>
                <w:numId w:val="13"/>
              </w:numPr>
              <w:suppressAutoHyphens/>
              <w:autoSpaceDE w:val="0"/>
              <w:autoSpaceDN w:val="0"/>
              <w:adjustRightInd w:val="0"/>
              <w:spacing w:after="0" w:line="240" w:lineRule="auto"/>
              <w:ind w:left="459"/>
              <w:contextualSpacing/>
              <w:jc w:val="both"/>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Инженерно-геодезические изыскания;</w:t>
            </w:r>
          </w:p>
          <w:p w:rsidR="00093185" w:rsidRPr="00093185" w:rsidRDefault="00093185" w:rsidP="00093185">
            <w:pPr>
              <w:widowControl w:val="0"/>
              <w:numPr>
                <w:ilvl w:val="0"/>
                <w:numId w:val="13"/>
              </w:numPr>
              <w:suppressAutoHyphens/>
              <w:autoSpaceDE w:val="0"/>
              <w:autoSpaceDN w:val="0"/>
              <w:adjustRightInd w:val="0"/>
              <w:spacing w:after="0" w:line="240" w:lineRule="auto"/>
              <w:ind w:left="459"/>
              <w:contextualSpacing/>
              <w:jc w:val="both"/>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Инженерно-экологические изыскания;</w:t>
            </w:r>
          </w:p>
          <w:p w:rsidR="00093185" w:rsidRPr="00093185" w:rsidRDefault="00093185" w:rsidP="00093185">
            <w:pPr>
              <w:widowControl w:val="0"/>
              <w:numPr>
                <w:ilvl w:val="0"/>
                <w:numId w:val="13"/>
              </w:numPr>
              <w:suppressAutoHyphens/>
              <w:autoSpaceDE w:val="0"/>
              <w:autoSpaceDN w:val="0"/>
              <w:adjustRightInd w:val="0"/>
              <w:spacing w:after="0" w:line="240" w:lineRule="auto"/>
              <w:ind w:left="459"/>
              <w:contextualSpacing/>
              <w:jc w:val="both"/>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Инженерно-гидрометеорологические изыскания.</w:t>
            </w:r>
          </w:p>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5.2. К полевым работам приступить после согласования Программы изысканий Муниципальным заказчиком.</w:t>
            </w:r>
          </w:p>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 xml:space="preserve">5.3. Программа изысканий должна соответствовать требованиям настоящего задания, содержать обоснование необходимости выполнения отдельных видов инженерных изысканий, состав, объем и методы их выполнения, учитывать сложность топографических, инженерно-геологических, экологических, гидрологических, метеорологических и климатических условий территории, на которой будет осуществляться благоустройство муниципального кладбища, степень изученности указанных условий.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w:t>
            </w:r>
          </w:p>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 xml:space="preserve">5.4. Требования к точности, составу, сдаче отчетов о выполненных изыскательских работах принять на основе положений </w:t>
            </w:r>
            <w:hyperlink r:id="rId47" w:history="1">
              <w:r w:rsidRPr="00093185">
                <w:rPr>
                  <w:rFonts w:ascii="Times New Roman" w:eastAsia="Times New Roman" w:hAnsi="Times New Roman" w:cs="Times New Roman"/>
                  <w:color w:val="106BBE"/>
                  <w:sz w:val="24"/>
                  <w:szCs w:val="24"/>
                  <w:lang w:eastAsia="ru-RU"/>
                </w:rPr>
                <w:t>СНиП 11-02-96</w:t>
              </w:r>
            </w:hyperlink>
            <w:r w:rsidRPr="00093185">
              <w:rPr>
                <w:rFonts w:ascii="Times New Roman" w:eastAsia="Times New Roman" w:hAnsi="Times New Roman" w:cs="Times New Roman"/>
                <w:sz w:val="24"/>
                <w:szCs w:val="24"/>
                <w:lang w:eastAsia="ru-RU"/>
              </w:rPr>
              <w:t xml:space="preserve">, а также </w:t>
            </w:r>
            <w:hyperlink r:id="rId48" w:history="1">
              <w:r w:rsidRPr="00093185">
                <w:rPr>
                  <w:rFonts w:ascii="Times New Roman" w:eastAsia="Times New Roman" w:hAnsi="Times New Roman" w:cs="Times New Roman"/>
                  <w:color w:val="106BBE"/>
                  <w:sz w:val="24"/>
                  <w:szCs w:val="24"/>
                  <w:lang w:eastAsia="ru-RU"/>
                </w:rPr>
                <w:t>СП 11-104-97</w:t>
              </w:r>
            </w:hyperlink>
            <w:r w:rsidRPr="00093185">
              <w:rPr>
                <w:rFonts w:ascii="Times New Roman" w:eastAsia="Times New Roman" w:hAnsi="Times New Roman" w:cs="Times New Roman"/>
                <w:sz w:val="24"/>
                <w:szCs w:val="24"/>
                <w:lang w:eastAsia="ru-RU"/>
              </w:rPr>
              <w:t xml:space="preserve">, </w:t>
            </w:r>
            <w:hyperlink r:id="rId49" w:history="1">
              <w:r w:rsidRPr="00093185">
                <w:rPr>
                  <w:rFonts w:ascii="Times New Roman" w:eastAsia="Times New Roman" w:hAnsi="Times New Roman" w:cs="Times New Roman"/>
                  <w:color w:val="106BBE"/>
                  <w:sz w:val="24"/>
                  <w:szCs w:val="24"/>
                  <w:lang w:eastAsia="ru-RU"/>
                </w:rPr>
                <w:t>СП 11-105-97</w:t>
              </w:r>
            </w:hyperlink>
            <w:r w:rsidRPr="00093185">
              <w:rPr>
                <w:rFonts w:ascii="Times New Roman" w:eastAsia="Times New Roman" w:hAnsi="Times New Roman" w:cs="Times New Roman"/>
                <w:sz w:val="24"/>
                <w:szCs w:val="24"/>
                <w:lang w:eastAsia="ru-RU"/>
              </w:rPr>
              <w:t xml:space="preserve">, ч.1-4, </w:t>
            </w:r>
            <w:hyperlink r:id="rId50" w:history="1">
              <w:r w:rsidRPr="00093185">
                <w:rPr>
                  <w:rFonts w:ascii="Times New Roman" w:eastAsia="Times New Roman" w:hAnsi="Times New Roman" w:cs="Times New Roman"/>
                  <w:color w:val="106BBE"/>
                  <w:sz w:val="24"/>
                  <w:szCs w:val="24"/>
                  <w:lang w:eastAsia="ru-RU"/>
                </w:rPr>
                <w:t>СП 11-103-97</w:t>
              </w:r>
            </w:hyperlink>
            <w:r w:rsidRPr="00093185">
              <w:rPr>
                <w:rFonts w:ascii="Times New Roman" w:eastAsia="Times New Roman" w:hAnsi="Times New Roman" w:cs="Times New Roman"/>
                <w:sz w:val="24"/>
                <w:szCs w:val="24"/>
                <w:lang w:eastAsia="ru-RU"/>
              </w:rPr>
              <w:t xml:space="preserve">, </w:t>
            </w:r>
            <w:hyperlink r:id="rId51" w:history="1">
              <w:r w:rsidRPr="00093185">
                <w:rPr>
                  <w:rFonts w:ascii="Times New Roman" w:eastAsia="Times New Roman" w:hAnsi="Times New Roman" w:cs="Times New Roman"/>
                  <w:color w:val="106BBE"/>
                  <w:sz w:val="24"/>
                  <w:szCs w:val="24"/>
                  <w:lang w:eastAsia="ru-RU"/>
                </w:rPr>
                <w:t>СП 11-102-97</w:t>
              </w:r>
            </w:hyperlink>
            <w:r w:rsidRPr="00093185">
              <w:rPr>
                <w:rFonts w:ascii="Times New Roman" w:eastAsia="Times New Roman" w:hAnsi="Times New Roman" w:cs="Times New Roman"/>
                <w:sz w:val="24"/>
                <w:szCs w:val="24"/>
                <w:lang w:eastAsia="ru-RU"/>
              </w:rPr>
              <w:t xml:space="preserve">, </w:t>
            </w:r>
            <w:hyperlink r:id="rId52" w:history="1">
              <w:r w:rsidRPr="00093185">
                <w:rPr>
                  <w:rFonts w:ascii="Times New Roman" w:eastAsia="Times New Roman" w:hAnsi="Times New Roman" w:cs="Times New Roman"/>
                  <w:color w:val="106BBE"/>
                  <w:sz w:val="24"/>
                  <w:szCs w:val="24"/>
                  <w:lang w:eastAsia="ru-RU"/>
                </w:rPr>
                <w:t>СП 11-109-98</w:t>
              </w:r>
            </w:hyperlink>
            <w:r w:rsidRPr="00093185">
              <w:rPr>
                <w:rFonts w:ascii="Times New Roman" w:eastAsia="Times New Roman" w:hAnsi="Times New Roman" w:cs="Times New Roman"/>
                <w:sz w:val="24"/>
                <w:szCs w:val="24"/>
                <w:lang w:eastAsia="ru-RU"/>
              </w:rPr>
              <w:t>.</w:t>
            </w:r>
          </w:p>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 xml:space="preserve">5.5. Отчет о выполненных инженерных изысканиях должен содержать материалы в текстовой форме и графической формах и отражать сведения о задачах инженерных изысканий, о местоположении территории, на которой планируется осуществлять строительство автомобильной дороги,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w:t>
            </w:r>
            <w:r w:rsidRPr="00093185">
              <w:rPr>
                <w:rFonts w:ascii="Times New Roman" w:eastAsia="Times New Roman" w:hAnsi="Times New Roman" w:cs="Times New Roman"/>
                <w:sz w:val="24"/>
                <w:szCs w:val="24"/>
                <w:lang w:eastAsia="ru-RU"/>
              </w:rPr>
              <w:lastRenderedPageBreak/>
              <w:t>природных и техногенных условий указанной территории применительно к благоустройству муниципального кладбища.</w:t>
            </w:r>
          </w:p>
          <w:p w:rsidR="00093185" w:rsidRPr="00093185" w:rsidRDefault="00093185" w:rsidP="00093185">
            <w:pPr>
              <w:widowControl w:val="0"/>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5.6. Все материалы инженерных изысканий выдать в объеме согласно разделу 11 настоящего задания на проектирование</w:t>
            </w:r>
          </w:p>
        </w:tc>
      </w:tr>
      <w:tr w:rsidR="00093185" w:rsidRPr="00093185" w:rsidTr="00A23653">
        <w:tc>
          <w:tcPr>
            <w:tcW w:w="3780" w:type="dxa"/>
            <w:tcBorders>
              <w:top w:val="single" w:sz="4" w:space="0" w:color="auto"/>
              <w:bottom w:val="single" w:sz="4" w:space="0" w:color="auto"/>
              <w:right w:val="single" w:sz="4" w:space="0" w:color="auto"/>
            </w:tcBorders>
          </w:tcPr>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lastRenderedPageBreak/>
              <w:t xml:space="preserve">6. При разработке проектной документации </w:t>
            </w:r>
          </w:p>
        </w:tc>
        <w:tc>
          <w:tcPr>
            <w:tcW w:w="6860" w:type="dxa"/>
            <w:tcBorders>
              <w:top w:val="single" w:sz="4" w:space="0" w:color="auto"/>
              <w:left w:val="single" w:sz="4" w:space="0" w:color="auto"/>
              <w:bottom w:val="single" w:sz="4" w:space="0" w:color="auto"/>
            </w:tcBorders>
          </w:tcPr>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6.1. Выполнить сбор исходных данных для проектирования.</w:t>
            </w:r>
          </w:p>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6.2. Получить технические условия от владельцев коммуникаций, попадающих в зону благоустройства муниципального кладбища, согласовать проектную документацию с организациями, технические условия которых получены</w:t>
            </w:r>
          </w:p>
          <w:p w:rsidR="00093185" w:rsidRPr="00093185" w:rsidRDefault="00093185" w:rsidP="00093185">
            <w:pPr>
              <w:widowControl w:val="0"/>
              <w:autoSpaceDE w:val="0"/>
              <w:autoSpaceDN w:val="0"/>
              <w:adjustRightInd w:val="0"/>
              <w:spacing w:after="0" w:line="240" w:lineRule="auto"/>
              <w:ind w:left="81" w:right="184"/>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 xml:space="preserve">6.3. </w:t>
            </w:r>
            <w:r w:rsidRPr="00093185">
              <w:rPr>
                <w:rFonts w:ascii="Times New Roman" w:eastAsia="Times New Roman" w:hAnsi="Times New Roman" w:cs="Times New Roman"/>
                <w:bCs/>
                <w:sz w:val="24"/>
                <w:szCs w:val="24"/>
                <w:lang w:eastAsia="ru-RU"/>
              </w:rPr>
              <w:t>До начала разработки проектной документации, проектная организация предоставляет на согласование Муниципальному заказчику карточку основных планировочных решений, оборудования, изделий и материалов.</w:t>
            </w:r>
          </w:p>
          <w:p w:rsidR="00093185" w:rsidRPr="00093185" w:rsidRDefault="00093185" w:rsidP="00093185">
            <w:pPr>
              <w:widowControl w:val="0"/>
              <w:autoSpaceDE w:val="0"/>
              <w:autoSpaceDN w:val="0"/>
              <w:adjustRightInd w:val="0"/>
              <w:spacing w:after="0" w:line="240" w:lineRule="auto"/>
              <w:ind w:left="81"/>
              <w:rPr>
                <w:rFonts w:ascii="Times New Roman" w:eastAsia="Times New Roman" w:hAnsi="Times New Roman" w:cs="Times New Roman"/>
                <w:b/>
                <w:sz w:val="24"/>
                <w:szCs w:val="24"/>
                <w:lang w:eastAsia="ru-RU"/>
              </w:rPr>
            </w:pPr>
            <w:r w:rsidRPr="00093185">
              <w:rPr>
                <w:rFonts w:ascii="Times New Roman" w:eastAsia="Times New Roman" w:hAnsi="Times New Roman" w:cs="Times New Roman"/>
                <w:b/>
                <w:sz w:val="24"/>
                <w:szCs w:val="24"/>
                <w:lang w:eastAsia="ru-RU"/>
              </w:rPr>
              <w:t>6.4.Проектными решениями предусмотреть:</w:t>
            </w:r>
          </w:p>
          <w:p w:rsidR="00093185" w:rsidRPr="00093185" w:rsidRDefault="00093185" w:rsidP="00093185">
            <w:pPr>
              <w:widowControl w:val="0"/>
              <w:numPr>
                <w:ilvl w:val="2"/>
                <w:numId w:val="22"/>
              </w:numPr>
              <w:suppressAutoHyphens/>
              <w:autoSpaceDE w:val="0"/>
              <w:autoSpaceDN w:val="0"/>
              <w:adjustRightInd w:val="0"/>
              <w:spacing w:after="0" w:line="240" w:lineRule="auto"/>
              <w:ind w:left="81" w:firstLine="284"/>
              <w:jc w:val="both"/>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Устройство проездов, тротуаров с асфальтобетонным покрытием, внутриквартальных проездов из щебня, утрамбованного в грунт, озеленение свободной территории путём устройства газонов;</w:t>
            </w:r>
          </w:p>
          <w:p w:rsidR="00093185" w:rsidRPr="00093185" w:rsidRDefault="00093185" w:rsidP="00093185">
            <w:pPr>
              <w:widowControl w:val="0"/>
              <w:numPr>
                <w:ilvl w:val="2"/>
                <w:numId w:val="22"/>
              </w:numPr>
              <w:suppressAutoHyphens/>
              <w:autoSpaceDE w:val="0"/>
              <w:autoSpaceDN w:val="0"/>
              <w:adjustRightInd w:val="0"/>
              <w:spacing w:after="0" w:line="240" w:lineRule="auto"/>
              <w:ind w:left="81" w:firstLine="284"/>
              <w:jc w:val="both"/>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Ограждение по периметру территории кладбища (холодная ковка) стальные окрашенные секции, калитки и ворота;</w:t>
            </w:r>
          </w:p>
          <w:p w:rsidR="00093185" w:rsidRPr="00093185" w:rsidRDefault="00093185" w:rsidP="00093185">
            <w:pPr>
              <w:widowControl w:val="0"/>
              <w:numPr>
                <w:ilvl w:val="2"/>
                <w:numId w:val="22"/>
              </w:numPr>
              <w:suppressAutoHyphens/>
              <w:autoSpaceDE w:val="0"/>
              <w:autoSpaceDN w:val="0"/>
              <w:adjustRightInd w:val="0"/>
              <w:spacing w:after="0" w:line="240" w:lineRule="auto"/>
              <w:ind w:left="81" w:firstLine="284"/>
              <w:jc w:val="both"/>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Устройство съезда на участке автомобильной дороги - «ЮГРА» (г. Югорск – пгт. Таёжный);</w:t>
            </w:r>
          </w:p>
          <w:p w:rsidR="00093185" w:rsidRPr="00093185" w:rsidRDefault="00093185" w:rsidP="00093185">
            <w:pPr>
              <w:widowControl w:val="0"/>
              <w:numPr>
                <w:ilvl w:val="2"/>
                <w:numId w:val="22"/>
              </w:numPr>
              <w:suppressAutoHyphens/>
              <w:autoSpaceDE w:val="0"/>
              <w:autoSpaceDN w:val="0"/>
              <w:adjustRightInd w:val="0"/>
              <w:spacing w:after="0" w:line="240" w:lineRule="auto"/>
              <w:ind w:left="81" w:firstLine="284"/>
              <w:jc w:val="both"/>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Систему видеонаблюдения для непрерывного контроля и просмотра оперативной обстановки за объектом (по периметру территории объекта);</w:t>
            </w:r>
          </w:p>
          <w:p w:rsidR="00093185" w:rsidRPr="00093185" w:rsidRDefault="00093185" w:rsidP="00093185">
            <w:pPr>
              <w:widowControl w:val="0"/>
              <w:numPr>
                <w:ilvl w:val="2"/>
                <w:numId w:val="22"/>
              </w:numPr>
              <w:suppressAutoHyphens/>
              <w:autoSpaceDE w:val="0"/>
              <w:autoSpaceDN w:val="0"/>
              <w:adjustRightInd w:val="0"/>
              <w:spacing w:after="0" w:line="240" w:lineRule="auto"/>
              <w:ind w:left="81" w:firstLine="284"/>
              <w:jc w:val="both"/>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 xml:space="preserve">Наружное освещение и устройства управления им. Светильники принять уличные светодиодные. Произвести расчет нагрузок и разработать план расположения энергопринимающих устройств с указанием на нем предполагаемых точек присоединения к сетям электроснабжения. </w:t>
            </w:r>
          </w:p>
          <w:p w:rsidR="00093185" w:rsidRPr="00093185" w:rsidRDefault="00093185" w:rsidP="00093185">
            <w:pPr>
              <w:widowControl w:val="0"/>
              <w:numPr>
                <w:ilvl w:val="2"/>
                <w:numId w:val="22"/>
              </w:numPr>
              <w:suppressAutoHyphens/>
              <w:autoSpaceDE w:val="0"/>
              <w:autoSpaceDN w:val="0"/>
              <w:adjustRightInd w:val="0"/>
              <w:spacing w:after="0" w:line="240" w:lineRule="auto"/>
              <w:ind w:left="223" w:firstLine="284"/>
              <w:jc w:val="both"/>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Размещение площадки для траурных картежей, автомобильной стоянки, площадки для мусорных контейнеров, парковку автомобилей МГН;</w:t>
            </w:r>
          </w:p>
          <w:p w:rsidR="00093185" w:rsidRPr="00093185" w:rsidRDefault="00093185" w:rsidP="00093185">
            <w:pPr>
              <w:widowControl w:val="0"/>
              <w:numPr>
                <w:ilvl w:val="2"/>
                <w:numId w:val="22"/>
              </w:numPr>
              <w:suppressAutoHyphens/>
              <w:autoSpaceDE w:val="0"/>
              <w:autoSpaceDN w:val="0"/>
              <w:adjustRightInd w:val="0"/>
              <w:spacing w:after="0" w:line="240" w:lineRule="auto"/>
              <w:ind w:left="223" w:firstLine="284"/>
              <w:jc w:val="both"/>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Размещение ритуальной зоны;</w:t>
            </w:r>
          </w:p>
          <w:p w:rsidR="00093185" w:rsidRPr="00093185" w:rsidRDefault="00093185" w:rsidP="00093185">
            <w:pPr>
              <w:widowControl w:val="0"/>
              <w:numPr>
                <w:ilvl w:val="2"/>
                <w:numId w:val="22"/>
              </w:numPr>
              <w:suppressAutoHyphens/>
              <w:autoSpaceDE w:val="0"/>
              <w:autoSpaceDN w:val="0"/>
              <w:adjustRightInd w:val="0"/>
              <w:spacing w:after="0" w:line="240" w:lineRule="auto"/>
              <w:ind w:left="223" w:firstLine="284"/>
              <w:jc w:val="both"/>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Размещение зоны традиционного захоронения;</w:t>
            </w:r>
          </w:p>
          <w:p w:rsidR="00093185" w:rsidRPr="00093185" w:rsidRDefault="00093185" w:rsidP="00093185">
            <w:pPr>
              <w:widowControl w:val="0"/>
              <w:numPr>
                <w:ilvl w:val="2"/>
                <w:numId w:val="22"/>
              </w:numPr>
              <w:suppressAutoHyphens/>
              <w:autoSpaceDE w:val="0"/>
              <w:autoSpaceDN w:val="0"/>
              <w:adjustRightInd w:val="0"/>
              <w:spacing w:after="0" w:line="240" w:lineRule="auto"/>
              <w:ind w:left="223" w:firstLine="284"/>
              <w:jc w:val="both"/>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По периметру территории предусмотреть обваловку.</w:t>
            </w:r>
          </w:p>
          <w:p w:rsidR="00093185" w:rsidRPr="00093185" w:rsidRDefault="00093185" w:rsidP="00093185">
            <w:pPr>
              <w:widowControl w:val="0"/>
              <w:numPr>
                <w:ilvl w:val="2"/>
                <w:numId w:val="22"/>
              </w:numPr>
              <w:suppressAutoHyphens/>
              <w:autoSpaceDE w:val="0"/>
              <w:autoSpaceDN w:val="0"/>
              <w:adjustRightInd w:val="0"/>
              <w:spacing w:after="0" w:line="240" w:lineRule="auto"/>
              <w:ind w:left="223" w:firstLine="284"/>
              <w:jc w:val="both"/>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Установка канализационной ёмкости;</w:t>
            </w:r>
          </w:p>
          <w:p w:rsidR="00093185" w:rsidRPr="00093185" w:rsidRDefault="00093185" w:rsidP="00093185">
            <w:pPr>
              <w:widowControl w:val="0"/>
              <w:numPr>
                <w:ilvl w:val="2"/>
                <w:numId w:val="22"/>
              </w:numPr>
              <w:suppressAutoHyphens/>
              <w:autoSpaceDE w:val="0"/>
              <w:autoSpaceDN w:val="0"/>
              <w:adjustRightInd w:val="0"/>
              <w:spacing w:after="0" w:line="240" w:lineRule="auto"/>
              <w:ind w:left="223" w:firstLine="284"/>
              <w:jc w:val="both"/>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Установка ёмкости воды для хозяйственных целей;</w:t>
            </w:r>
          </w:p>
          <w:p w:rsidR="00093185" w:rsidRPr="00093185" w:rsidRDefault="00093185" w:rsidP="00093185">
            <w:pPr>
              <w:widowControl w:val="0"/>
              <w:numPr>
                <w:ilvl w:val="2"/>
                <w:numId w:val="22"/>
              </w:numPr>
              <w:suppressAutoHyphens/>
              <w:autoSpaceDE w:val="0"/>
              <w:autoSpaceDN w:val="0"/>
              <w:adjustRightInd w:val="0"/>
              <w:spacing w:after="0" w:line="240" w:lineRule="auto"/>
              <w:ind w:left="223" w:firstLine="284"/>
              <w:jc w:val="both"/>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Размещение административно-хозяйственной зоны, которая  включает в себя: Административно-бытовой корпус (быстровозводимое здание), Общественный туалет (модуль);</w:t>
            </w:r>
            <w:r w:rsidRPr="00093185">
              <w:rPr>
                <w:rFonts w:ascii="Times New Roman" w:eastAsia="Times New Roman" w:hAnsi="Times New Roman" w:cs="Times New Roman"/>
                <w:bCs/>
                <w:sz w:val="24"/>
                <w:szCs w:val="24"/>
                <w:lang w:eastAsia="ru-RU"/>
              </w:rPr>
              <w:t xml:space="preserve"> Установку некапитальных нестационарных сооружений, выполненных из лёгких конструкций, не предусматривающих устройство заглубленных фундаментов (санузел и АБК);</w:t>
            </w:r>
          </w:p>
          <w:p w:rsidR="00093185" w:rsidRPr="00093185" w:rsidRDefault="00093185" w:rsidP="00093185">
            <w:pPr>
              <w:widowControl w:val="0"/>
              <w:numPr>
                <w:ilvl w:val="2"/>
                <w:numId w:val="22"/>
              </w:numPr>
              <w:suppressAutoHyphens/>
              <w:autoSpaceDE w:val="0"/>
              <w:autoSpaceDN w:val="0"/>
              <w:adjustRightInd w:val="0"/>
              <w:spacing w:after="0" w:line="240" w:lineRule="auto"/>
              <w:ind w:left="223" w:firstLine="284"/>
              <w:jc w:val="both"/>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Отвод ливневых, талых, поливомоечных и поверхностных вод предусмотреть открытым способом на проезды со стоком в канавы;</w:t>
            </w:r>
          </w:p>
          <w:p w:rsidR="00093185" w:rsidRPr="00093185" w:rsidRDefault="00093185" w:rsidP="00093185">
            <w:pPr>
              <w:widowControl w:val="0"/>
              <w:numPr>
                <w:ilvl w:val="1"/>
                <w:numId w:val="22"/>
              </w:numPr>
              <w:suppressAutoHyphens/>
              <w:autoSpaceDE w:val="0"/>
              <w:autoSpaceDN w:val="0"/>
              <w:adjustRightInd w:val="0"/>
              <w:spacing w:after="0" w:line="240" w:lineRule="auto"/>
              <w:ind w:left="81" w:right="184" w:firstLine="0"/>
              <w:jc w:val="both"/>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 xml:space="preserve">Проектные решения выполнить в соответствии со схемой границ, предполагаемых к использованию для </w:t>
            </w:r>
            <w:r w:rsidRPr="00093185">
              <w:rPr>
                <w:rFonts w:ascii="Times New Roman" w:eastAsia="Times New Roman" w:hAnsi="Times New Roman" w:cs="Times New Roman"/>
                <w:sz w:val="24"/>
                <w:szCs w:val="24"/>
                <w:lang w:eastAsia="ru-RU"/>
              </w:rPr>
              <w:lastRenderedPageBreak/>
              <w:t>размещения объекта на земельном участке, находящемся в муниципальной собственности.</w:t>
            </w:r>
          </w:p>
          <w:p w:rsidR="00093185" w:rsidRPr="00093185" w:rsidRDefault="00093185" w:rsidP="00093185">
            <w:pPr>
              <w:widowControl w:val="0"/>
              <w:numPr>
                <w:ilvl w:val="1"/>
                <w:numId w:val="22"/>
              </w:numPr>
              <w:suppressAutoHyphens/>
              <w:autoSpaceDE w:val="0"/>
              <w:autoSpaceDN w:val="0"/>
              <w:adjustRightInd w:val="0"/>
              <w:spacing w:after="0" w:line="240" w:lineRule="auto"/>
              <w:ind w:left="81" w:right="184" w:firstLine="0"/>
              <w:jc w:val="both"/>
              <w:rPr>
                <w:rFonts w:ascii="Times New Roman" w:eastAsia="Times New Roman" w:hAnsi="Times New Roman" w:cs="Times New Roman"/>
                <w:sz w:val="24"/>
                <w:szCs w:val="24"/>
                <w:lang w:eastAsia="ru-RU"/>
              </w:rPr>
            </w:pPr>
            <w:r w:rsidRPr="00093185">
              <w:rPr>
                <w:rFonts w:ascii="Times New Roman" w:eastAsia="Times New Roman" w:hAnsi="Times New Roman" w:cs="Times New Roman"/>
                <w:bCs/>
                <w:iCs/>
                <w:sz w:val="24"/>
                <w:szCs w:val="24"/>
                <w:lang w:eastAsia="ru-RU"/>
              </w:rPr>
              <w:t>Проектными решениями применить современные строительные материалы и оборудование, имеющими сертификаты РФ.</w:t>
            </w:r>
          </w:p>
          <w:p w:rsidR="00093185" w:rsidRPr="00093185" w:rsidRDefault="00093185" w:rsidP="00093185">
            <w:pPr>
              <w:widowControl w:val="0"/>
              <w:numPr>
                <w:ilvl w:val="1"/>
                <w:numId w:val="22"/>
              </w:numPr>
              <w:suppressAutoHyphens/>
              <w:autoSpaceDE w:val="0"/>
              <w:autoSpaceDN w:val="0"/>
              <w:adjustRightInd w:val="0"/>
              <w:spacing w:after="0" w:line="240" w:lineRule="auto"/>
              <w:ind w:left="81" w:right="184" w:firstLine="0"/>
              <w:jc w:val="both"/>
              <w:rPr>
                <w:rFonts w:ascii="Times New Roman" w:eastAsia="Times New Roman" w:hAnsi="Times New Roman" w:cs="Times New Roman"/>
                <w:sz w:val="24"/>
                <w:szCs w:val="24"/>
                <w:lang w:eastAsia="ru-RU"/>
              </w:rPr>
            </w:pPr>
            <w:r w:rsidRPr="00093185">
              <w:rPr>
                <w:rFonts w:ascii="Times New Roman" w:eastAsia="Times New Roman" w:hAnsi="Times New Roman" w:cs="Times New Roman"/>
                <w:bCs/>
                <w:iCs/>
                <w:sz w:val="24"/>
                <w:szCs w:val="24"/>
                <w:lang w:eastAsia="ru-RU"/>
              </w:rPr>
              <w:t>Проектная организация должная гарантировать, что разработанные проектные решения не будут содержать указания на знаки обслуживания, фирменные наименования, патенты, наименование страны происхождения товара. Допускается использование указания на товарный знак при условии сопровождения такого указания словами «эквивалент»</w:t>
            </w:r>
          </w:p>
        </w:tc>
      </w:tr>
      <w:tr w:rsidR="00093185" w:rsidRPr="00093185" w:rsidTr="00A23653">
        <w:tc>
          <w:tcPr>
            <w:tcW w:w="3780" w:type="dxa"/>
            <w:tcBorders>
              <w:top w:val="single" w:sz="4" w:space="0" w:color="auto"/>
              <w:bottom w:val="single" w:sz="4" w:space="0" w:color="auto"/>
              <w:right w:val="single" w:sz="4" w:space="0" w:color="auto"/>
            </w:tcBorders>
          </w:tcPr>
          <w:p w:rsidR="00093185" w:rsidRPr="00093185" w:rsidRDefault="00093185" w:rsidP="00093185">
            <w:pPr>
              <w:widowControl w:val="0"/>
              <w:numPr>
                <w:ilvl w:val="0"/>
                <w:numId w:val="22"/>
              </w:numPr>
              <w:suppressAutoHyphens/>
              <w:autoSpaceDE w:val="0"/>
              <w:autoSpaceDN w:val="0"/>
              <w:adjustRightInd w:val="0"/>
              <w:spacing w:after="0" w:line="240" w:lineRule="auto"/>
              <w:ind w:left="0" w:firstLine="318"/>
              <w:jc w:val="both"/>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lastRenderedPageBreak/>
              <w:t>Требования к составу и содержанию проекта санитарно-защитной зоны</w:t>
            </w:r>
          </w:p>
        </w:tc>
        <w:tc>
          <w:tcPr>
            <w:tcW w:w="6860" w:type="dxa"/>
            <w:tcBorders>
              <w:top w:val="single" w:sz="4" w:space="0" w:color="auto"/>
              <w:left w:val="single" w:sz="4" w:space="0" w:color="auto"/>
              <w:bottom w:val="single" w:sz="4" w:space="0" w:color="auto"/>
            </w:tcBorders>
          </w:tcPr>
          <w:p w:rsidR="00093185" w:rsidRPr="00093185" w:rsidRDefault="00093185" w:rsidP="00093185">
            <w:pPr>
              <w:shd w:val="clear" w:color="auto" w:fill="FFFFFF"/>
              <w:suppressAutoHyphens/>
              <w:snapToGrid w:val="0"/>
              <w:spacing w:after="0" w:line="269" w:lineRule="exact"/>
              <w:rPr>
                <w:rFonts w:ascii="Times New Roman" w:eastAsia="Times New Roman" w:hAnsi="Times New Roman" w:cs="Times New Roman"/>
                <w:bCs/>
                <w:iCs/>
                <w:sz w:val="24"/>
                <w:szCs w:val="24"/>
                <w:lang w:eastAsia="ru-RU"/>
              </w:rPr>
            </w:pPr>
            <w:r w:rsidRPr="00093185">
              <w:rPr>
                <w:rFonts w:ascii="Times New Roman" w:eastAsia="Times New Roman" w:hAnsi="Times New Roman" w:cs="Times New Roman"/>
                <w:bCs/>
                <w:iCs/>
                <w:sz w:val="24"/>
                <w:szCs w:val="24"/>
                <w:lang w:eastAsia="ru-RU"/>
              </w:rPr>
              <w:t>7.1. Проект санитарно-защитной зоны разработать в соответствии с требованиями постановления Правительства РФ от 03.03.2018 г. №222 «Об утверждении Правил установления санитарно-защитных зон и использования земельных участков, расположенных в границах санитарно-защитных зон», а также иных Федеральных законов и нормативных документов в области обеспечения санитарно-эпидемиологического благополучия населения, действующих на территории Российской Федерации.</w:t>
            </w:r>
          </w:p>
          <w:p w:rsidR="00093185" w:rsidRPr="00093185" w:rsidRDefault="00093185" w:rsidP="00093185">
            <w:pPr>
              <w:shd w:val="clear" w:color="auto" w:fill="FFFFFF"/>
              <w:suppressAutoHyphens/>
              <w:snapToGrid w:val="0"/>
              <w:spacing w:after="0" w:line="269" w:lineRule="exact"/>
              <w:rPr>
                <w:rFonts w:ascii="Times New Roman" w:eastAsia="Times New Roman" w:hAnsi="Times New Roman" w:cs="Times New Roman"/>
                <w:bCs/>
                <w:iCs/>
                <w:sz w:val="24"/>
                <w:szCs w:val="24"/>
                <w:lang w:eastAsia="ru-RU"/>
              </w:rPr>
            </w:pPr>
            <w:r w:rsidRPr="00093185">
              <w:rPr>
                <w:rFonts w:ascii="Times New Roman" w:eastAsia="Times New Roman" w:hAnsi="Times New Roman" w:cs="Times New Roman"/>
                <w:bCs/>
                <w:iCs/>
                <w:sz w:val="24"/>
                <w:szCs w:val="24"/>
                <w:lang w:eastAsia="ru-RU"/>
              </w:rPr>
              <w:t>Проект санитарно-защитной зоны должен состоять из следующих разделов:</w:t>
            </w:r>
          </w:p>
          <w:p w:rsidR="00093185" w:rsidRPr="00093185" w:rsidRDefault="00093185" w:rsidP="00093185">
            <w:pPr>
              <w:widowControl w:val="0"/>
              <w:suppressLineNumbers/>
              <w:suppressAutoHyphens/>
              <w:autoSpaceDN w:val="0"/>
              <w:spacing w:after="0" w:line="240" w:lineRule="auto"/>
              <w:ind w:left="63"/>
              <w:rPr>
                <w:rFonts w:ascii="Times New Roman" w:eastAsia="Times New Roman" w:hAnsi="Times New Roman" w:cs="Times New Roman"/>
                <w:bCs/>
                <w:iCs/>
                <w:sz w:val="24"/>
                <w:szCs w:val="24"/>
                <w:lang w:eastAsia="ru-RU"/>
              </w:rPr>
            </w:pPr>
            <w:r w:rsidRPr="00093185">
              <w:rPr>
                <w:rFonts w:ascii="Times New Roman" w:eastAsia="Times New Roman" w:hAnsi="Times New Roman" w:cs="Times New Roman"/>
                <w:bCs/>
                <w:iCs/>
                <w:sz w:val="24"/>
                <w:szCs w:val="24"/>
                <w:lang w:eastAsia="ru-RU"/>
              </w:rPr>
              <w:t>Раздел 1. «Содержание проекта»</w:t>
            </w:r>
          </w:p>
          <w:p w:rsidR="00093185" w:rsidRPr="00093185" w:rsidRDefault="00093185" w:rsidP="00093185">
            <w:pPr>
              <w:widowControl w:val="0"/>
              <w:suppressLineNumbers/>
              <w:suppressAutoHyphens/>
              <w:autoSpaceDN w:val="0"/>
              <w:spacing w:after="0" w:line="240" w:lineRule="auto"/>
              <w:ind w:left="63"/>
              <w:rPr>
                <w:rFonts w:ascii="Times New Roman" w:eastAsia="Times New Roman" w:hAnsi="Times New Roman" w:cs="Times New Roman"/>
                <w:bCs/>
                <w:iCs/>
                <w:sz w:val="24"/>
                <w:szCs w:val="24"/>
                <w:lang w:eastAsia="ru-RU"/>
              </w:rPr>
            </w:pPr>
            <w:r w:rsidRPr="00093185">
              <w:rPr>
                <w:rFonts w:ascii="Times New Roman" w:eastAsia="Times New Roman" w:hAnsi="Times New Roman" w:cs="Times New Roman"/>
                <w:bCs/>
                <w:iCs/>
                <w:sz w:val="24"/>
                <w:szCs w:val="24"/>
                <w:lang w:eastAsia="ru-RU"/>
              </w:rPr>
              <w:t>Раздел 2. «Методика выполнения работ при проектировании санитарно-защитной зоны»</w:t>
            </w:r>
          </w:p>
          <w:p w:rsidR="00093185" w:rsidRPr="00093185" w:rsidRDefault="00093185" w:rsidP="00093185">
            <w:pPr>
              <w:widowControl w:val="0"/>
              <w:suppressLineNumbers/>
              <w:suppressAutoHyphens/>
              <w:autoSpaceDN w:val="0"/>
              <w:spacing w:after="0" w:line="240" w:lineRule="auto"/>
              <w:ind w:left="63"/>
              <w:rPr>
                <w:rFonts w:ascii="Times New Roman" w:eastAsia="Times New Roman" w:hAnsi="Times New Roman" w:cs="Times New Roman"/>
                <w:bCs/>
                <w:iCs/>
                <w:sz w:val="24"/>
                <w:szCs w:val="24"/>
                <w:lang w:eastAsia="ru-RU"/>
              </w:rPr>
            </w:pPr>
            <w:r w:rsidRPr="00093185">
              <w:rPr>
                <w:rFonts w:ascii="Times New Roman" w:eastAsia="Times New Roman" w:hAnsi="Times New Roman" w:cs="Times New Roman"/>
                <w:bCs/>
                <w:iCs/>
                <w:sz w:val="24"/>
                <w:szCs w:val="24"/>
                <w:lang w:eastAsia="ru-RU"/>
              </w:rPr>
              <w:t>Раздел 3. «Сведения об объекте»</w:t>
            </w:r>
          </w:p>
          <w:p w:rsidR="00093185" w:rsidRPr="00093185" w:rsidRDefault="00093185" w:rsidP="00093185">
            <w:pPr>
              <w:widowControl w:val="0"/>
              <w:suppressLineNumbers/>
              <w:suppressAutoHyphens/>
              <w:autoSpaceDN w:val="0"/>
              <w:spacing w:after="0" w:line="240" w:lineRule="auto"/>
              <w:ind w:left="63"/>
              <w:rPr>
                <w:rFonts w:ascii="Times New Roman" w:eastAsia="Times New Roman" w:hAnsi="Times New Roman" w:cs="Times New Roman"/>
                <w:bCs/>
                <w:iCs/>
                <w:sz w:val="24"/>
                <w:szCs w:val="24"/>
                <w:lang w:eastAsia="ru-RU"/>
              </w:rPr>
            </w:pPr>
            <w:r w:rsidRPr="00093185">
              <w:rPr>
                <w:rFonts w:ascii="Times New Roman" w:eastAsia="Times New Roman" w:hAnsi="Times New Roman" w:cs="Times New Roman"/>
                <w:bCs/>
                <w:iCs/>
                <w:sz w:val="24"/>
                <w:szCs w:val="24"/>
                <w:lang w:eastAsia="ru-RU"/>
              </w:rPr>
              <w:t>Раздел 4. «Оценка фактической и перспективной градостроительной ситуации»</w:t>
            </w:r>
          </w:p>
          <w:p w:rsidR="00093185" w:rsidRPr="00093185" w:rsidRDefault="00093185" w:rsidP="00093185">
            <w:pPr>
              <w:widowControl w:val="0"/>
              <w:suppressLineNumbers/>
              <w:suppressAutoHyphens/>
              <w:autoSpaceDN w:val="0"/>
              <w:spacing w:after="0" w:line="240" w:lineRule="auto"/>
              <w:ind w:left="63"/>
              <w:rPr>
                <w:rFonts w:ascii="Times New Roman" w:eastAsia="Times New Roman" w:hAnsi="Times New Roman" w:cs="Times New Roman"/>
                <w:bCs/>
                <w:iCs/>
                <w:sz w:val="24"/>
                <w:szCs w:val="24"/>
                <w:lang w:eastAsia="ru-RU"/>
              </w:rPr>
            </w:pPr>
            <w:r w:rsidRPr="00093185">
              <w:rPr>
                <w:rFonts w:ascii="Times New Roman" w:eastAsia="Times New Roman" w:hAnsi="Times New Roman" w:cs="Times New Roman"/>
                <w:bCs/>
                <w:iCs/>
                <w:sz w:val="24"/>
                <w:szCs w:val="24"/>
                <w:lang w:eastAsia="ru-RU"/>
              </w:rPr>
              <w:t>Раздел 5. «Определение размеров санитарно-защитной зоны на основании результатов расчётов рассеивания загрязняющих веществ»</w:t>
            </w:r>
          </w:p>
          <w:p w:rsidR="00093185" w:rsidRPr="00093185" w:rsidRDefault="00093185" w:rsidP="00093185">
            <w:pPr>
              <w:widowControl w:val="0"/>
              <w:suppressLineNumbers/>
              <w:suppressAutoHyphens/>
              <w:autoSpaceDN w:val="0"/>
              <w:spacing w:after="0" w:line="240" w:lineRule="auto"/>
              <w:ind w:left="63"/>
              <w:rPr>
                <w:rFonts w:ascii="Times New Roman" w:eastAsia="Times New Roman" w:hAnsi="Times New Roman" w:cs="Times New Roman"/>
                <w:bCs/>
                <w:iCs/>
                <w:sz w:val="24"/>
                <w:szCs w:val="24"/>
                <w:lang w:eastAsia="ru-RU"/>
              </w:rPr>
            </w:pPr>
            <w:r w:rsidRPr="00093185">
              <w:rPr>
                <w:rFonts w:ascii="Times New Roman" w:eastAsia="Times New Roman" w:hAnsi="Times New Roman" w:cs="Times New Roman"/>
                <w:bCs/>
                <w:iCs/>
                <w:sz w:val="24"/>
                <w:szCs w:val="24"/>
                <w:lang w:eastAsia="ru-RU"/>
              </w:rPr>
              <w:t>Раздел 6. «Определение размеров санитарно-защитной зоны на основании результатов акустического расчёта и (или) расчёта воздействия других физических факторов (ультразвук, инфразвук, электромагнитное излучение (ЭМИ), вибрация и другие)»</w:t>
            </w:r>
          </w:p>
          <w:p w:rsidR="00093185" w:rsidRPr="00093185" w:rsidRDefault="00093185" w:rsidP="00093185">
            <w:pPr>
              <w:widowControl w:val="0"/>
              <w:suppressLineNumbers/>
              <w:suppressAutoHyphens/>
              <w:autoSpaceDN w:val="0"/>
              <w:spacing w:after="0" w:line="240" w:lineRule="auto"/>
              <w:ind w:left="63"/>
              <w:rPr>
                <w:rFonts w:ascii="Times New Roman" w:eastAsia="Times New Roman" w:hAnsi="Times New Roman" w:cs="Times New Roman"/>
                <w:bCs/>
                <w:iCs/>
                <w:sz w:val="24"/>
                <w:szCs w:val="24"/>
                <w:lang w:eastAsia="ru-RU"/>
              </w:rPr>
            </w:pPr>
            <w:r w:rsidRPr="00093185">
              <w:rPr>
                <w:rFonts w:ascii="Times New Roman" w:eastAsia="Times New Roman" w:hAnsi="Times New Roman" w:cs="Times New Roman"/>
                <w:bCs/>
                <w:iCs/>
                <w:sz w:val="24"/>
                <w:szCs w:val="24"/>
                <w:lang w:eastAsia="ru-RU"/>
              </w:rPr>
              <w:t>Раздел 7. «Определение размеров санитарно-защитной зоны на основании результатов расчёта рассеивания биологических агентов (микроорганизмов-продуцентов, бактериальных препаратов и их компонентов)» - разрабатывается при наличии биологического воздействия объекта</w:t>
            </w:r>
          </w:p>
          <w:p w:rsidR="00093185" w:rsidRPr="00093185" w:rsidRDefault="00093185" w:rsidP="00093185">
            <w:pPr>
              <w:widowControl w:val="0"/>
              <w:suppressLineNumbers/>
              <w:suppressAutoHyphens/>
              <w:autoSpaceDN w:val="0"/>
              <w:spacing w:after="0" w:line="240" w:lineRule="auto"/>
              <w:rPr>
                <w:rFonts w:ascii="Times New Roman" w:eastAsia="Times New Roman" w:hAnsi="Times New Roman" w:cs="Times New Roman"/>
                <w:bCs/>
                <w:iCs/>
                <w:sz w:val="24"/>
                <w:szCs w:val="24"/>
                <w:lang w:eastAsia="ru-RU"/>
              </w:rPr>
            </w:pPr>
            <w:r w:rsidRPr="00093185">
              <w:rPr>
                <w:rFonts w:ascii="Times New Roman" w:eastAsia="Times New Roman" w:hAnsi="Times New Roman" w:cs="Times New Roman"/>
                <w:bCs/>
                <w:iCs/>
                <w:sz w:val="24"/>
                <w:szCs w:val="24"/>
                <w:lang w:eastAsia="ru-RU"/>
              </w:rPr>
              <w:t xml:space="preserve">Раздел 8. «Оценка риска для здоровья населения» - разрабатывается для объектов I и II классов опасности </w:t>
            </w:r>
          </w:p>
          <w:p w:rsidR="00093185" w:rsidRPr="00093185" w:rsidRDefault="00093185" w:rsidP="00093185">
            <w:pPr>
              <w:widowControl w:val="0"/>
              <w:suppressLineNumbers/>
              <w:suppressAutoHyphens/>
              <w:autoSpaceDN w:val="0"/>
              <w:spacing w:after="0" w:line="240" w:lineRule="auto"/>
              <w:rPr>
                <w:rFonts w:ascii="Times New Roman" w:eastAsia="Times New Roman" w:hAnsi="Times New Roman" w:cs="Times New Roman"/>
                <w:bCs/>
                <w:iCs/>
                <w:sz w:val="24"/>
                <w:szCs w:val="24"/>
                <w:lang w:eastAsia="ru-RU"/>
              </w:rPr>
            </w:pPr>
            <w:r w:rsidRPr="00093185">
              <w:rPr>
                <w:rFonts w:ascii="Times New Roman" w:eastAsia="Times New Roman" w:hAnsi="Times New Roman" w:cs="Times New Roman"/>
                <w:bCs/>
                <w:iCs/>
                <w:sz w:val="24"/>
                <w:szCs w:val="24"/>
                <w:lang w:eastAsia="ru-RU"/>
              </w:rPr>
              <w:t>Раздел 9. «Программа производственного лабораторного контроля на границе санитарно-защитной зоны»</w:t>
            </w:r>
          </w:p>
          <w:p w:rsidR="00093185" w:rsidRPr="00093185" w:rsidRDefault="00093185" w:rsidP="00093185">
            <w:pPr>
              <w:widowControl w:val="0"/>
              <w:suppressLineNumbers/>
              <w:suppressAutoHyphens/>
              <w:autoSpaceDN w:val="0"/>
              <w:spacing w:after="0" w:line="240" w:lineRule="auto"/>
              <w:rPr>
                <w:rFonts w:ascii="Times New Roman" w:eastAsia="Times New Roman" w:hAnsi="Times New Roman" w:cs="Times New Roman"/>
                <w:bCs/>
                <w:iCs/>
                <w:sz w:val="24"/>
                <w:szCs w:val="24"/>
                <w:lang w:eastAsia="ru-RU"/>
              </w:rPr>
            </w:pPr>
            <w:r w:rsidRPr="00093185">
              <w:rPr>
                <w:rFonts w:ascii="Times New Roman" w:eastAsia="Times New Roman" w:hAnsi="Times New Roman" w:cs="Times New Roman"/>
                <w:bCs/>
                <w:iCs/>
                <w:sz w:val="24"/>
                <w:szCs w:val="24"/>
                <w:lang w:eastAsia="ru-RU"/>
              </w:rPr>
              <w:t>Раздел 10. «План (перечень) мероприятий по защите здоровья населения»</w:t>
            </w:r>
          </w:p>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093185">
              <w:rPr>
                <w:rFonts w:ascii="Times New Roman" w:eastAsia="Times New Roman" w:hAnsi="Times New Roman" w:cs="Times New Roman"/>
                <w:bCs/>
                <w:iCs/>
                <w:sz w:val="24"/>
                <w:szCs w:val="24"/>
                <w:lang w:eastAsia="ru-RU"/>
              </w:rPr>
              <w:t>Раздел 11. «Описание границ санитарно-защитной зоны объекта»</w:t>
            </w:r>
          </w:p>
          <w:p w:rsidR="00093185" w:rsidRPr="00093185" w:rsidRDefault="00093185" w:rsidP="00093185">
            <w:pPr>
              <w:widowControl w:val="0"/>
              <w:shd w:val="clear" w:color="auto" w:fill="FFFFFF"/>
              <w:autoSpaceDE w:val="0"/>
              <w:autoSpaceDN w:val="0"/>
              <w:adjustRightInd w:val="0"/>
              <w:snapToGrid w:val="0"/>
              <w:spacing w:after="0" w:line="269" w:lineRule="exact"/>
              <w:jc w:val="both"/>
              <w:rPr>
                <w:rFonts w:ascii="Times New Roman" w:eastAsia="Times New Roman" w:hAnsi="Times New Roman" w:cs="Times New Roman"/>
                <w:bCs/>
                <w:iCs/>
                <w:sz w:val="24"/>
                <w:szCs w:val="24"/>
                <w:lang w:eastAsia="ru-RU"/>
              </w:rPr>
            </w:pPr>
            <w:r w:rsidRPr="00093185">
              <w:rPr>
                <w:rFonts w:ascii="Times New Roman" w:eastAsia="Times New Roman" w:hAnsi="Times New Roman" w:cs="Times New Roman"/>
                <w:bCs/>
                <w:iCs/>
                <w:sz w:val="24"/>
                <w:szCs w:val="24"/>
                <w:lang w:eastAsia="ru-RU"/>
              </w:rPr>
              <w:t>7.2. Этапы выполнения работ</w:t>
            </w:r>
          </w:p>
          <w:p w:rsidR="00093185" w:rsidRPr="00093185" w:rsidRDefault="00093185" w:rsidP="00093185">
            <w:pPr>
              <w:widowControl w:val="0"/>
              <w:shd w:val="clear" w:color="auto" w:fill="FFFFFF"/>
              <w:autoSpaceDE w:val="0"/>
              <w:autoSpaceDN w:val="0"/>
              <w:adjustRightInd w:val="0"/>
              <w:snapToGrid w:val="0"/>
              <w:spacing w:after="0" w:line="269" w:lineRule="exact"/>
              <w:jc w:val="both"/>
              <w:rPr>
                <w:rFonts w:ascii="Times New Roman" w:eastAsia="Times New Roman" w:hAnsi="Times New Roman" w:cs="Times New Roman"/>
                <w:b/>
                <w:bCs/>
                <w:iCs/>
                <w:sz w:val="24"/>
                <w:szCs w:val="24"/>
                <w:lang w:eastAsia="ru-RU"/>
              </w:rPr>
            </w:pPr>
            <w:r w:rsidRPr="00093185">
              <w:rPr>
                <w:rFonts w:ascii="Times New Roman" w:eastAsia="Times New Roman" w:hAnsi="Times New Roman" w:cs="Times New Roman"/>
                <w:b/>
                <w:bCs/>
                <w:iCs/>
                <w:sz w:val="24"/>
                <w:szCs w:val="24"/>
                <w:lang w:eastAsia="ru-RU"/>
              </w:rPr>
              <w:t>1 этап:</w:t>
            </w:r>
          </w:p>
          <w:p w:rsidR="00093185" w:rsidRPr="00093185" w:rsidRDefault="00093185" w:rsidP="00093185">
            <w:pPr>
              <w:widowControl w:val="0"/>
              <w:shd w:val="clear" w:color="auto" w:fill="FFFFFF"/>
              <w:autoSpaceDE w:val="0"/>
              <w:autoSpaceDN w:val="0"/>
              <w:adjustRightInd w:val="0"/>
              <w:snapToGrid w:val="0"/>
              <w:spacing w:after="0" w:line="269" w:lineRule="exact"/>
              <w:rPr>
                <w:rFonts w:ascii="Times New Roman" w:eastAsia="Times New Roman" w:hAnsi="Times New Roman" w:cs="Times New Roman"/>
                <w:bCs/>
                <w:iCs/>
                <w:sz w:val="24"/>
                <w:szCs w:val="24"/>
                <w:lang w:eastAsia="ru-RU"/>
              </w:rPr>
            </w:pPr>
            <w:r w:rsidRPr="00093185">
              <w:rPr>
                <w:rFonts w:ascii="Times New Roman" w:eastAsia="Times New Roman" w:hAnsi="Times New Roman" w:cs="Times New Roman"/>
                <w:bCs/>
                <w:iCs/>
                <w:sz w:val="24"/>
                <w:szCs w:val="24"/>
                <w:lang w:eastAsia="ru-RU"/>
              </w:rPr>
              <w:t>-Сбор исходных данных для разработки проекта, проведение инвентаризации источников негативного воздействия, проведение замеров на источниках выбросов;</w:t>
            </w:r>
          </w:p>
          <w:p w:rsidR="00093185" w:rsidRPr="00093185" w:rsidRDefault="00093185" w:rsidP="00093185">
            <w:pPr>
              <w:widowControl w:val="0"/>
              <w:shd w:val="clear" w:color="auto" w:fill="FFFFFF"/>
              <w:autoSpaceDE w:val="0"/>
              <w:autoSpaceDN w:val="0"/>
              <w:adjustRightInd w:val="0"/>
              <w:snapToGrid w:val="0"/>
              <w:spacing w:after="0" w:line="269" w:lineRule="exact"/>
              <w:rPr>
                <w:rFonts w:ascii="Times New Roman" w:eastAsia="Times New Roman" w:hAnsi="Times New Roman" w:cs="Times New Roman"/>
                <w:bCs/>
                <w:iCs/>
                <w:sz w:val="24"/>
                <w:szCs w:val="24"/>
                <w:lang w:eastAsia="ru-RU"/>
              </w:rPr>
            </w:pPr>
            <w:r w:rsidRPr="00093185">
              <w:rPr>
                <w:rFonts w:ascii="Times New Roman" w:eastAsia="Times New Roman" w:hAnsi="Times New Roman" w:cs="Times New Roman"/>
                <w:bCs/>
                <w:iCs/>
                <w:sz w:val="24"/>
                <w:szCs w:val="24"/>
                <w:lang w:eastAsia="ru-RU"/>
              </w:rPr>
              <w:t xml:space="preserve">-Разработка проекта санитарно-защитной зоны, подготовка </w:t>
            </w:r>
            <w:r w:rsidRPr="00093185">
              <w:rPr>
                <w:rFonts w:ascii="Times New Roman" w:eastAsia="Times New Roman" w:hAnsi="Times New Roman" w:cs="Times New Roman"/>
                <w:bCs/>
                <w:iCs/>
                <w:sz w:val="24"/>
                <w:szCs w:val="24"/>
                <w:lang w:eastAsia="ru-RU"/>
              </w:rPr>
              <w:lastRenderedPageBreak/>
              <w:t>карты (плана) зоны с особыми условиями использования территории в случае ее установления</w:t>
            </w:r>
          </w:p>
          <w:p w:rsidR="00093185" w:rsidRPr="00093185" w:rsidRDefault="00093185" w:rsidP="00093185">
            <w:pPr>
              <w:widowControl w:val="0"/>
              <w:shd w:val="clear" w:color="auto" w:fill="FFFFFF"/>
              <w:autoSpaceDE w:val="0"/>
              <w:autoSpaceDN w:val="0"/>
              <w:adjustRightInd w:val="0"/>
              <w:snapToGrid w:val="0"/>
              <w:spacing w:after="0" w:line="269" w:lineRule="exact"/>
              <w:rPr>
                <w:rFonts w:ascii="Times New Roman" w:eastAsia="Times New Roman" w:hAnsi="Times New Roman" w:cs="Times New Roman"/>
                <w:b/>
                <w:bCs/>
                <w:iCs/>
                <w:sz w:val="24"/>
                <w:szCs w:val="24"/>
                <w:lang w:eastAsia="ru-RU"/>
              </w:rPr>
            </w:pPr>
            <w:r w:rsidRPr="00093185">
              <w:rPr>
                <w:rFonts w:ascii="Times New Roman" w:eastAsia="Times New Roman" w:hAnsi="Times New Roman" w:cs="Times New Roman"/>
                <w:b/>
                <w:bCs/>
                <w:iCs/>
                <w:sz w:val="24"/>
                <w:szCs w:val="24"/>
                <w:lang w:eastAsia="ru-RU"/>
              </w:rPr>
              <w:t>2 этап:</w:t>
            </w:r>
          </w:p>
          <w:p w:rsidR="00093185" w:rsidRPr="00093185" w:rsidRDefault="00093185" w:rsidP="00093185">
            <w:pPr>
              <w:widowControl w:val="0"/>
              <w:shd w:val="clear" w:color="auto" w:fill="FFFFFF"/>
              <w:autoSpaceDE w:val="0"/>
              <w:autoSpaceDN w:val="0"/>
              <w:adjustRightInd w:val="0"/>
              <w:snapToGrid w:val="0"/>
              <w:spacing w:after="0" w:line="269" w:lineRule="exact"/>
              <w:rPr>
                <w:rFonts w:ascii="Times New Roman" w:eastAsia="Times New Roman" w:hAnsi="Times New Roman" w:cs="Times New Roman"/>
                <w:bCs/>
                <w:iCs/>
                <w:sz w:val="24"/>
                <w:szCs w:val="24"/>
                <w:lang w:eastAsia="ru-RU"/>
              </w:rPr>
            </w:pPr>
            <w:r w:rsidRPr="00093185">
              <w:rPr>
                <w:rFonts w:ascii="Times New Roman" w:eastAsia="Times New Roman" w:hAnsi="Times New Roman" w:cs="Times New Roman"/>
                <w:bCs/>
                <w:iCs/>
                <w:sz w:val="24"/>
                <w:szCs w:val="24"/>
                <w:lang w:eastAsia="ru-RU"/>
              </w:rPr>
              <w:t>-Получение экспертного заключения о соответствии проекта санитарным нормам и правилам</w:t>
            </w:r>
          </w:p>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093185">
              <w:rPr>
                <w:rFonts w:ascii="Times New Roman" w:eastAsia="Times New Roman" w:hAnsi="Times New Roman" w:cs="Times New Roman"/>
                <w:bCs/>
                <w:iCs/>
                <w:sz w:val="24"/>
                <w:szCs w:val="24"/>
                <w:lang w:eastAsia="ru-RU"/>
              </w:rPr>
              <w:t>-Получение санитарно-эпидемиологического заключения о соответствии санитарным нормам в Управлении Роспотребнадзора по ХМАО-Югре</w:t>
            </w:r>
          </w:p>
          <w:p w:rsidR="00093185" w:rsidRPr="00093185" w:rsidRDefault="00093185" w:rsidP="00093185">
            <w:pPr>
              <w:widowControl w:val="0"/>
              <w:suppressLineNumbers/>
              <w:suppressAutoHyphens/>
              <w:autoSpaceDN w:val="0"/>
              <w:spacing w:after="0" w:line="240" w:lineRule="auto"/>
              <w:rPr>
                <w:rFonts w:ascii="Times New Roman" w:eastAsia="Times New Roman" w:hAnsi="Times New Roman" w:cs="Times New Roman"/>
                <w:bCs/>
                <w:iCs/>
                <w:sz w:val="24"/>
                <w:szCs w:val="24"/>
                <w:lang w:eastAsia="ru-RU"/>
              </w:rPr>
            </w:pPr>
            <w:r w:rsidRPr="00093185">
              <w:rPr>
                <w:rFonts w:ascii="Times New Roman" w:eastAsia="Times New Roman" w:hAnsi="Times New Roman" w:cs="Times New Roman"/>
                <w:bCs/>
                <w:iCs/>
                <w:sz w:val="24"/>
                <w:szCs w:val="24"/>
                <w:lang w:eastAsia="ru-RU"/>
              </w:rPr>
              <w:t>7.3. В процессе разработки проекта СЗЗ могут быть внесены изменения и дополнения, обусловленные спецификой разработки проекта и требованиями действующих  нормативных документов в области охраны окружающей среды</w:t>
            </w:r>
          </w:p>
        </w:tc>
      </w:tr>
      <w:tr w:rsidR="00093185" w:rsidRPr="00093185" w:rsidTr="00A23653">
        <w:tc>
          <w:tcPr>
            <w:tcW w:w="3780" w:type="dxa"/>
            <w:tcBorders>
              <w:top w:val="single" w:sz="4" w:space="0" w:color="auto"/>
              <w:bottom w:val="single" w:sz="4" w:space="0" w:color="auto"/>
              <w:right w:val="single" w:sz="4" w:space="0" w:color="auto"/>
            </w:tcBorders>
          </w:tcPr>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5" w:name="sub_40314"/>
            <w:r w:rsidRPr="00093185">
              <w:rPr>
                <w:rFonts w:ascii="Times New Roman" w:eastAsia="Times New Roman" w:hAnsi="Times New Roman" w:cs="Times New Roman"/>
                <w:sz w:val="24"/>
                <w:szCs w:val="24"/>
                <w:lang w:eastAsia="ru-RU"/>
              </w:rPr>
              <w:lastRenderedPageBreak/>
              <w:t>8. Требования к составу работ и содержанию проектной документации</w:t>
            </w:r>
            <w:bookmarkEnd w:id="15"/>
          </w:p>
        </w:tc>
        <w:tc>
          <w:tcPr>
            <w:tcW w:w="6860" w:type="dxa"/>
            <w:tcBorders>
              <w:top w:val="single" w:sz="4" w:space="0" w:color="auto"/>
              <w:left w:val="single" w:sz="4" w:space="0" w:color="auto"/>
              <w:bottom w:val="single" w:sz="4" w:space="0" w:color="auto"/>
            </w:tcBorders>
          </w:tcPr>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8.1. Разработать проектную документацию в следующем составе:</w:t>
            </w:r>
          </w:p>
          <w:p w:rsidR="00093185" w:rsidRPr="00093185" w:rsidRDefault="00093185" w:rsidP="00093185">
            <w:pPr>
              <w:shd w:val="clear" w:color="auto" w:fill="FFFFFF"/>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раздел «Пояснительная записка»;</w:t>
            </w:r>
          </w:p>
          <w:p w:rsidR="00093185" w:rsidRPr="00093185" w:rsidRDefault="00093185" w:rsidP="00093185">
            <w:pPr>
              <w:shd w:val="clear" w:color="auto" w:fill="FFFFFF"/>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раздел «Схема планировочной организации земельного участка»;</w:t>
            </w:r>
          </w:p>
          <w:p w:rsidR="00093185" w:rsidRPr="00093185" w:rsidRDefault="00093185" w:rsidP="00093185">
            <w:pPr>
              <w:shd w:val="clear" w:color="auto" w:fill="FFFFFF"/>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раздел «Объемно-планировочные и архитектурные решения»;</w:t>
            </w:r>
          </w:p>
          <w:p w:rsidR="00093185" w:rsidRPr="00093185" w:rsidRDefault="00093185" w:rsidP="00093185">
            <w:pPr>
              <w:shd w:val="clear" w:color="auto" w:fill="FFFFFF"/>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раздел «Сведения об инженерном оборудовании, о сетях и системах инженерно-технического обеспечения»;</w:t>
            </w:r>
          </w:p>
          <w:p w:rsidR="00093185" w:rsidRPr="00093185" w:rsidRDefault="00093185" w:rsidP="00093185">
            <w:pPr>
              <w:shd w:val="clear" w:color="auto" w:fill="FFFFFF"/>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раздел «Проект организации строительства», содержащий, в том числе проект организации работ по сносу объектов капитального строительства, их частей;</w:t>
            </w:r>
          </w:p>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 xml:space="preserve">раздел «Смета на строительство, реконструкцию, капитальный ремонт, снос объекта капитального строительства». </w:t>
            </w:r>
          </w:p>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раздел «Иная документация в случаях, предусмотренных законодательными и иными нормативными правовыми актами Российской Федерации».</w:t>
            </w:r>
          </w:p>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8.2. Продолжительность благоустройства обосновать проектом организации строительства.</w:t>
            </w:r>
          </w:p>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8.3. В составе разделов проектной документации разработать проект организации дорожного движения в части съезда с региональной автомобильной дороги - «ЮГРА» (г. Югорск – пгт. Таёжный); Согласовать проектные решения по организации дорожного движения с Госавтоинспекцией по Ханты-Мансийскому автономному округу – Югре</w:t>
            </w:r>
          </w:p>
        </w:tc>
      </w:tr>
      <w:tr w:rsidR="00093185" w:rsidRPr="00093185" w:rsidTr="00A23653">
        <w:tc>
          <w:tcPr>
            <w:tcW w:w="3780" w:type="dxa"/>
            <w:tcBorders>
              <w:top w:val="single" w:sz="4" w:space="0" w:color="auto"/>
              <w:bottom w:val="single" w:sz="4" w:space="0" w:color="auto"/>
              <w:right w:val="single" w:sz="4" w:space="0" w:color="auto"/>
            </w:tcBorders>
          </w:tcPr>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 xml:space="preserve">9. Необходимость проведения экспертизы </w:t>
            </w:r>
          </w:p>
        </w:tc>
        <w:tc>
          <w:tcPr>
            <w:tcW w:w="6860" w:type="dxa"/>
            <w:tcBorders>
              <w:top w:val="single" w:sz="4" w:space="0" w:color="auto"/>
              <w:left w:val="single" w:sz="4" w:space="0" w:color="auto"/>
              <w:bottom w:val="single" w:sz="4" w:space="0" w:color="auto"/>
            </w:tcBorders>
          </w:tcPr>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 xml:space="preserve">9.1. Проектная организация направляет проектную документацию в негосударственную экспертизу в полном объёме для проведения проверки достоверности определения сметной стоимости объекта проектирования. </w:t>
            </w:r>
          </w:p>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9.2. Проектная организация самостоятельно ведет работу по снятию замечаний экспертного органа. Информация о ходе рассмотрения представляется проектной организацией Муниципальному заказчику с приложением писем экспертного органа.</w:t>
            </w:r>
          </w:p>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9.3. Затраты на проведение проверки достоверности определения сметной стоимости несёт Проектная организация. В случае получения отрицательного заключения затраты по повторной экспертизе несет Проектная организация</w:t>
            </w:r>
          </w:p>
        </w:tc>
      </w:tr>
      <w:tr w:rsidR="00093185" w:rsidRPr="00093185" w:rsidTr="00A23653">
        <w:tc>
          <w:tcPr>
            <w:tcW w:w="3780" w:type="dxa"/>
            <w:tcBorders>
              <w:top w:val="single" w:sz="4" w:space="0" w:color="auto"/>
              <w:bottom w:val="single" w:sz="4" w:space="0" w:color="auto"/>
              <w:right w:val="single" w:sz="4" w:space="0" w:color="auto"/>
            </w:tcBorders>
          </w:tcPr>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10. Необходимость проведения согласований на этапе выполнения проектных работ</w:t>
            </w:r>
          </w:p>
        </w:tc>
        <w:tc>
          <w:tcPr>
            <w:tcW w:w="6860" w:type="dxa"/>
            <w:tcBorders>
              <w:top w:val="single" w:sz="4" w:space="0" w:color="auto"/>
              <w:left w:val="single" w:sz="4" w:space="0" w:color="auto"/>
              <w:bottom w:val="single" w:sz="4" w:space="0" w:color="auto"/>
            </w:tcBorders>
          </w:tcPr>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Согласование проектных решений производится проектной организацией в установленном порядке со всеми заинтересованными организациями, необходимость согласования с которыми определяется действующими нормативными документами, особенностями объекта и мотивированным решением.</w:t>
            </w:r>
          </w:p>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10.1. Получить согласование Госавтоинспекции по Ханты-</w:t>
            </w:r>
            <w:r w:rsidRPr="00093185">
              <w:rPr>
                <w:rFonts w:ascii="Times New Roman" w:eastAsia="Times New Roman" w:hAnsi="Times New Roman" w:cs="Times New Roman"/>
                <w:sz w:val="24"/>
                <w:szCs w:val="24"/>
                <w:lang w:eastAsia="ru-RU"/>
              </w:rPr>
              <w:lastRenderedPageBreak/>
              <w:t>Мансийскому автономному округу – Югре;</w:t>
            </w:r>
          </w:p>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10.2. Получить согласование казенного учреждения Ханты-Мансийского автономного округа – Югры «Управление автомобильных дорог»</w:t>
            </w:r>
          </w:p>
        </w:tc>
      </w:tr>
      <w:tr w:rsidR="00093185" w:rsidRPr="00093185" w:rsidTr="00A23653">
        <w:tc>
          <w:tcPr>
            <w:tcW w:w="3780" w:type="dxa"/>
            <w:tcBorders>
              <w:top w:val="single" w:sz="4" w:space="0" w:color="auto"/>
              <w:bottom w:val="single" w:sz="4" w:space="0" w:color="auto"/>
              <w:right w:val="single" w:sz="4" w:space="0" w:color="auto"/>
            </w:tcBorders>
          </w:tcPr>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lastRenderedPageBreak/>
              <w:t>11.Требования к оформлению и сдаче документации</w:t>
            </w:r>
          </w:p>
        </w:tc>
        <w:tc>
          <w:tcPr>
            <w:tcW w:w="6860" w:type="dxa"/>
            <w:tcBorders>
              <w:top w:val="single" w:sz="4" w:space="0" w:color="auto"/>
              <w:left w:val="single" w:sz="4" w:space="0" w:color="auto"/>
              <w:bottom w:val="single" w:sz="4" w:space="0" w:color="auto"/>
            </w:tcBorders>
            <w:vAlign w:val="center"/>
          </w:tcPr>
          <w:p w:rsidR="00093185" w:rsidRPr="00093185" w:rsidRDefault="00093185" w:rsidP="00093185">
            <w:pPr>
              <w:widowControl w:val="0"/>
              <w:suppressLineNumbers/>
              <w:suppressAutoHyphens/>
              <w:autoSpaceDN w:val="0"/>
              <w:spacing w:after="0" w:line="240" w:lineRule="auto"/>
              <w:rPr>
                <w:rFonts w:ascii="Times New Roman" w:eastAsia="Times New Roman" w:hAnsi="Times New Roman" w:cs="Times New Roman"/>
                <w:kern w:val="3"/>
                <w:sz w:val="24"/>
                <w:szCs w:val="24"/>
                <w:lang w:eastAsia="ja-JP" w:bidi="fa-IR"/>
              </w:rPr>
            </w:pPr>
            <w:r w:rsidRPr="00093185">
              <w:rPr>
                <w:rFonts w:ascii="Times New Roman" w:eastAsia="Times New Roman" w:hAnsi="Times New Roman" w:cs="Times New Roman"/>
                <w:kern w:val="3"/>
                <w:sz w:val="24"/>
                <w:szCs w:val="24"/>
                <w:lang w:eastAsia="ja-JP" w:bidi="fa-IR"/>
              </w:rPr>
              <w:t>11. 1. Проектная организация предоставляет Муниципальному заказчику следующую документацию:</w:t>
            </w:r>
          </w:p>
          <w:p w:rsidR="00093185" w:rsidRPr="00093185" w:rsidRDefault="00093185" w:rsidP="00093185">
            <w:pPr>
              <w:widowControl w:val="0"/>
              <w:suppressLineNumbers/>
              <w:suppressAutoHyphens/>
              <w:autoSpaceDN w:val="0"/>
              <w:spacing w:after="0" w:line="240" w:lineRule="auto"/>
              <w:rPr>
                <w:rFonts w:ascii="Times New Roman" w:eastAsia="Times New Roman" w:hAnsi="Times New Roman" w:cs="Times New Roman"/>
                <w:sz w:val="24"/>
                <w:szCs w:val="24"/>
                <w:lang w:eastAsia="ar-SA"/>
              </w:rPr>
            </w:pPr>
            <w:r w:rsidRPr="00093185">
              <w:rPr>
                <w:rFonts w:ascii="Times New Roman" w:eastAsia="Times New Roman" w:hAnsi="Times New Roman" w:cs="Times New Roman"/>
                <w:kern w:val="3"/>
                <w:sz w:val="24"/>
                <w:szCs w:val="24"/>
                <w:lang w:eastAsia="ja-JP" w:bidi="fa-IR"/>
              </w:rPr>
              <w:t>-</w:t>
            </w:r>
            <w:r w:rsidRPr="00093185">
              <w:rPr>
                <w:rFonts w:ascii="Times New Roman" w:eastAsia="Times New Roman" w:hAnsi="Times New Roman" w:cs="Times New Roman"/>
                <w:sz w:val="24"/>
                <w:szCs w:val="24"/>
                <w:lang w:eastAsia="ar-SA"/>
              </w:rPr>
              <w:t xml:space="preserve">Проектная документация - на бумажном носителе (4 </w:t>
            </w:r>
          </w:p>
          <w:p w:rsidR="00093185" w:rsidRPr="00093185" w:rsidRDefault="00093185" w:rsidP="00093185">
            <w:pPr>
              <w:widowControl w:val="0"/>
              <w:suppressLineNumbers/>
              <w:suppressAutoHyphens/>
              <w:autoSpaceDN w:val="0"/>
              <w:spacing w:after="0" w:line="240" w:lineRule="auto"/>
              <w:rPr>
                <w:rFonts w:ascii="Times New Roman" w:eastAsia="Times New Roman" w:hAnsi="Times New Roman" w:cs="Times New Roman"/>
                <w:sz w:val="24"/>
                <w:szCs w:val="24"/>
                <w:lang w:eastAsia="ar-SA"/>
              </w:rPr>
            </w:pPr>
            <w:r w:rsidRPr="00093185">
              <w:rPr>
                <w:rFonts w:ascii="Times New Roman" w:eastAsia="Times New Roman" w:hAnsi="Times New Roman" w:cs="Times New Roman"/>
                <w:sz w:val="24"/>
                <w:szCs w:val="24"/>
                <w:lang w:eastAsia="ar-SA"/>
              </w:rPr>
              <w:t>экземпляра) и в электронном виде в формате PDF, dwg (USB-флеш-накопитель или 1 CD-диск);</w:t>
            </w:r>
          </w:p>
          <w:p w:rsidR="00093185" w:rsidRPr="00093185" w:rsidRDefault="00093185" w:rsidP="00093185">
            <w:pPr>
              <w:widowControl w:val="0"/>
              <w:suppressLineNumbers/>
              <w:suppressAutoHyphens/>
              <w:autoSpaceDN w:val="0"/>
              <w:spacing w:after="0" w:line="240" w:lineRule="auto"/>
              <w:rPr>
                <w:rFonts w:ascii="Times New Roman" w:eastAsia="Times New Roman" w:hAnsi="Times New Roman" w:cs="Times New Roman"/>
                <w:sz w:val="24"/>
                <w:szCs w:val="24"/>
                <w:lang w:eastAsia="ar-SA"/>
              </w:rPr>
            </w:pPr>
            <w:r w:rsidRPr="00093185">
              <w:rPr>
                <w:rFonts w:ascii="Times New Roman" w:eastAsia="Times New Roman" w:hAnsi="Times New Roman" w:cs="Times New Roman"/>
                <w:sz w:val="24"/>
                <w:szCs w:val="24"/>
                <w:lang w:eastAsia="ar-SA"/>
              </w:rPr>
              <w:t>-Сметные расчеты в формате xml (gge) , а также в формате программного продукта «Гранд-смета».</w:t>
            </w:r>
          </w:p>
          <w:p w:rsidR="00093185" w:rsidRPr="00093185" w:rsidRDefault="00093185" w:rsidP="00093185">
            <w:pPr>
              <w:widowControl w:val="0"/>
              <w:suppressLineNumbers/>
              <w:suppressAutoHyphens/>
              <w:autoSpaceDN w:val="0"/>
              <w:spacing w:after="0" w:line="240" w:lineRule="auto"/>
              <w:rPr>
                <w:rFonts w:ascii="Times New Roman" w:eastAsia="Times New Roman" w:hAnsi="Times New Roman" w:cs="Times New Roman"/>
                <w:sz w:val="24"/>
                <w:szCs w:val="24"/>
                <w:lang w:eastAsia="ar-SA"/>
              </w:rPr>
            </w:pPr>
            <w:r w:rsidRPr="00093185">
              <w:rPr>
                <w:rFonts w:ascii="Times New Roman" w:eastAsia="Times New Roman" w:hAnsi="Times New Roman" w:cs="Times New Roman"/>
                <w:sz w:val="24"/>
                <w:szCs w:val="24"/>
                <w:lang w:eastAsia="ar-SA"/>
              </w:rPr>
              <w:t>- Проект санитарно-защитной зоны и материалы инструментальных наблюдений на бумажном носителе (2 экземпляра) и в электронном виде в формате PDF, dwg (USB-флеш-накопитель или 1 CD-диск);</w:t>
            </w:r>
          </w:p>
          <w:p w:rsidR="00093185" w:rsidRPr="00093185" w:rsidRDefault="00093185" w:rsidP="00093185">
            <w:pPr>
              <w:widowControl w:val="0"/>
              <w:suppressLineNumbers/>
              <w:suppressAutoHyphens/>
              <w:autoSpaceDN w:val="0"/>
              <w:spacing w:after="0" w:line="240" w:lineRule="auto"/>
              <w:rPr>
                <w:rFonts w:ascii="Times New Roman" w:eastAsia="Times New Roman" w:hAnsi="Times New Roman" w:cs="Times New Roman"/>
                <w:kern w:val="3"/>
                <w:sz w:val="24"/>
                <w:szCs w:val="24"/>
                <w:lang w:eastAsia="ja-JP" w:bidi="fa-IR"/>
              </w:rPr>
            </w:pPr>
            <w:r w:rsidRPr="00093185">
              <w:rPr>
                <w:rFonts w:ascii="Times New Roman" w:eastAsia="Times New Roman" w:hAnsi="Times New Roman" w:cs="Times New Roman"/>
                <w:sz w:val="24"/>
                <w:szCs w:val="24"/>
                <w:lang w:eastAsia="ar-SA"/>
              </w:rPr>
              <w:t xml:space="preserve">11.2. </w:t>
            </w:r>
            <w:r w:rsidRPr="00093185">
              <w:rPr>
                <w:rFonts w:ascii="Times New Roman" w:eastAsia="Times New Roman" w:hAnsi="Times New Roman" w:cs="Times New Roman"/>
                <w:bCs/>
                <w:iCs/>
                <w:sz w:val="24"/>
                <w:szCs w:val="24"/>
                <w:lang w:eastAsia="ru-RU"/>
              </w:rPr>
              <w:t>С</w:t>
            </w:r>
            <w:r w:rsidRPr="00093185">
              <w:rPr>
                <w:rFonts w:ascii="Times New Roman" w:eastAsia="Times New Roman" w:hAnsi="Times New Roman" w:cs="Times New Roman"/>
                <w:bCs/>
                <w:iCs/>
                <w:sz w:val="24"/>
                <w:szCs w:val="24"/>
                <w:lang w:val="de-DE" w:eastAsia="ru-RU"/>
              </w:rPr>
              <w:t>анитарно-эпидемиологическо</w:t>
            </w:r>
            <w:r w:rsidRPr="00093185">
              <w:rPr>
                <w:rFonts w:ascii="Times New Roman" w:eastAsia="Times New Roman" w:hAnsi="Times New Roman" w:cs="Times New Roman"/>
                <w:bCs/>
                <w:iCs/>
                <w:sz w:val="24"/>
                <w:szCs w:val="24"/>
                <w:lang w:eastAsia="ru-RU"/>
              </w:rPr>
              <w:t>е</w:t>
            </w:r>
            <w:r w:rsidRPr="00093185">
              <w:rPr>
                <w:rFonts w:ascii="Times New Roman" w:eastAsia="Times New Roman" w:hAnsi="Times New Roman" w:cs="Times New Roman"/>
                <w:bCs/>
                <w:iCs/>
                <w:sz w:val="24"/>
                <w:szCs w:val="24"/>
                <w:lang w:val="de-DE" w:eastAsia="ru-RU"/>
              </w:rPr>
              <w:t xml:space="preserve"> заключени</w:t>
            </w:r>
            <w:r w:rsidRPr="00093185">
              <w:rPr>
                <w:rFonts w:ascii="Times New Roman" w:eastAsia="Times New Roman" w:hAnsi="Times New Roman" w:cs="Times New Roman"/>
                <w:bCs/>
                <w:iCs/>
                <w:sz w:val="24"/>
                <w:szCs w:val="24"/>
                <w:lang w:eastAsia="ru-RU"/>
              </w:rPr>
              <w:t xml:space="preserve">е </w:t>
            </w:r>
            <w:r w:rsidRPr="00093185">
              <w:rPr>
                <w:rFonts w:ascii="Times New Roman" w:eastAsia="Times New Roman" w:hAnsi="Times New Roman" w:cs="Times New Roman"/>
                <w:sz w:val="24"/>
                <w:szCs w:val="24"/>
                <w:lang w:eastAsia="ar-SA"/>
              </w:rPr>
              <w:t>на бумажном носителе.</w:t>
            </w:r>
          </w:p>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kern w:val="3"/>
                <w:sz w:val="24"/>
                <w:szCs w:val="24"/>
                <w:lang w:eastAsia="ja-JP" w:bidi="fa-IR"/>
              </w:rPr>
            </w:pPr>
            <w:r w:rsidRPr="00093185">
              <w:rPr>
                <w:rFonts w:ascii="Times New Roman" w:eastAsia="Times New Roman" w:hAnsi="Times New Roman" w:cs="Times New Roman"/>
                <w:sz w:val="24"/>
                <w:szCs w:val="24"/>
                <w:lang w:eastAsia="ru-RU"/>
              </w:rPr>
              <w:t xml:space="preserve">11.3. </w:t>
            </w:r>
            <w:r w:rsidRPr="00093185">
              <w:rPr>
                <w:rFonts w:ascii="Times New Roman" w:eastAsia="Times New Roman" w:hAnsi="Times New Roman" w:cs="Times New Roman"/>
                <w:kern w:val="3"/>
                <w:sz w:val="24"/>
                <w:szCs w:val="24"/>
                <w:lang w:eastAsia="ja-JP" w:bidi="fa-IR"/>
              </w:rPr>
              <w:t>Положительное заключение негосударственной экспертизы</w:t>
            </w:r>
            <w:r w:rsidRPr="00093185">
              <w:rPr>
                <w:rFonts w:ascii="Times New Roman" w:eastAsia="Times New Roman" w:hAnsi="Times New Roman" w:cs="Times New Roman"/>
                <w:kern w:val="3"/>
                <w:sz w:val="24"/>
                <w:szCs w:val="24"/>
                <w:lang w:val="de-DE" w:eastAsia="ja-JP" w:bidi="fa-IR"/>
              </w:rPr>
              <w:t xml:space="preserve"> </w:t>
            </w:r>
            <w:r w:rsidRPr="00093185">
              <w:rPr>
                <w:rFonts w:ascii="Times New Roman" w:eastAsia="Times New Roman" w:hAnsi="Times New Roman" w:cs="Times New Roman"/>
                <w:kern w:val="3"/>
                <w:sz w:val="24"/>
                <w:szCs w:val="24"/>
                <w:lang w:eastAsia="ja-JP" w:bidi="fa-IR"/>
              </w:rPr>
              <w:t>в объёме проверки достоверности определения сметной стоимости – предоставляется в электронном виде (1 экземпляр).</w:t>
            </w:r>
          </w:p>
          <w:p w:rsidR="00093185" w:rsidRPr="00093185" w:rsidRDefault="00093185" w:rsidP="00093185">
            <w:pPr>
              <w:widowControl w:val="0"/>
              <w:suppressLineNumbers/>
              <w:suppressAutoHyphens/>
              <w:autoSpaceDN w:val="0"/>
              <w:spacing w:after="0" w:line="240" w:lineRule="auto"/>
              <w:rPr>
                <w:rFonts w:ascii="Times New Roman" w:eastAsia="Times New Roman" w:hAnsi="Times New Roman" w:cs="Times New Roman"/>
                <w:kern w:val="3"/>
                <w:sz w:val="24"/>
                <w:szCs w:val="24"/>
                <w:lang w:eastAsia="ja-JP" w:bidi="fa-IR"/>
              </w:rPr>
            </w:pPr>
            <w:r w:rsidRPr="00093185">
              <w:rPr>
                <w:rFonts w:ascii="Times New Roman" w:eastAsia="Times New Roman" w:hAnsi="Times New Roman" w:cs="Times New Roman"/>
                <w:sz w:val="24"/>
                <w:szCs w:val="24"/>
                <w:lang w:eastAsia="ar-SA"/>
              </w:rPr>
              <w:t xml:space="preserve">11.4. Экспертное заключение о соответствии (несоответствии) проектной документации требованиям государственных санитарно-эпидемиологических правил и нормативов на бумажном носителе и в </w:t>
            </w:r>
            <w:r w:rsidRPr="00093185">
              <w:rPr>
                <w:rFonts w:ascii="Times New Roman" w:eastAsia="Times New Roman" w:hAnsi="Times New Roman" w:cs="Times New Roman"/>
                <w:kern w:val="3"/>
                <w:sz w:val="24"/>
                <w:szCs w:val="24"/>
                <w:lang w:eastAsia="ja-JP" w:bidi="fa-IR"/>
              </w:rPr>
              <w:t>электронном виде в формате PDF.</w:t>
            </w:r>
          </w:p>
          <w:p w:rsidR="00093185" w:rsidRPr="00093185" w:rsidRDefault="00093185" w:rsidP="00093185">
            <w:pPr>
              <w:widowControl w:val="0"/>
              <w:suppressLineNumbers/>
              <w:suppressAutoHyphens/>
              <w:autoSpaceDN w:val="0"/>
              <w:spacing w:after="0" w:line="240" w:lineRule="auto"/>
              <w:rPr>
                <w:rFonts w:ascii="Times New Roman" w:eastAsia="Times New Roman" w:hAnsi="Times New Roman" w:cs="Times New Roman"/>
                <w:kern w:val="3"/>
                <w:sz w:val="24"/>
                <w:szCs w:val="24"/>
                <w:lang w:eastAsia="ja-JP" w:bidi="fa-IR"/>
              </w:rPr>
            </w:pPr>
            <w:r w:rsidRPr="00093185">
              <w:rPr>
                <w:rFonts w:ascii="Times New Roman" w:eastAsia="Times New Roman" w:hAnsi="Times New Roman" w:cs="Times New Roman"/>
                <w:kern w:val="3"/>
                <w:sz w:val="24"/>
                <w:szCs w:val="24"/>
                <w:lang w:eastAsia="ja-JP" w:bidi="fa-IR"/>
              </w:rPr>
              <w:t>11.5. Отчеты по выполненным инженерным изысканиям на бумажном носителе (2 экземпляра) и в электронном виде в формате PDF, dwg, ПО MapInfo Professional(9,5) (USB-флеш-накопитель или 1 CD-диск);</w:t>
            </w:r>
          </w:p>
          <w:p w:rsidR="00093185" w:rsidRPr="00093185" w:rsidRDefault="00093185" w:rsidP="00093185">
            <w:pPr>
              <w:widowControl w:val="0"/>
              <w:suppressLineNumbers/>
              <w:suppressAutoHyphens/>
              <w:autoSpaceDN w:val="0"/>
              <w:spacing w:after="0" w:line="240" w:lineRule="auto"/>
              <w:rPr>
                <w:rFonts w:ascii="Times New Roman" w:eastAsia="Times New Roman" w:hAnsi="Times New Roman" w:cs="Times New Roman"/>
                <w:kern w:val="3"/>
                <w:sz w:val="24"/>
                <w:szCs w:val="24"/>
                <w:lang w:val="de-DE" w:eastAsia="ar-SA"/>
              </w:rPr>
            </w:pPr>
            <w:r w:rsidRPr="00093185">
              <w:rPr>
                <w:rFonts w:ascii="Times New Roman" w:eastAsia="Times New Roman" w:hAnsi="Times New Roman" w:cs="Times New Roman"/>
                <w:kern w:val="3"/>
                <w:sz w:val="24"/>
                <w:szCs w:val="24"/>
                <w:lang w:eastAsia="ja-JP" w:bidi="fa-IR"/>
              </w:rPr>
              <w:t>11.6. Проектную документацию оформить в</w:t>
            </w:r>
            <w:r w:rsidRPr="00093185">
              <w:rPr>
                <w:rFonts w:ascii="Times New Roman" w:eastAsia="Times New Roman" w:hAnsi="Times New Roman" w:cs="Times New Roman"/>
                <w:sz w:val="24"/>
                <w:szCs w:val="24"/>
                <w:lang w:eastAsia="ar-SA"/>
              </w:rPr>
              <w:t xml:space="preserve"> соответствии с ГОСТ  21.001-2013 «Система проектной документации для строительства. Общие положения». Разделы проектной документации необходимо выделить</w:t>
            </w:r>
            <w:r w:rsidRPr="00093185">
              <w:rPr>
                <w:rFonts w:ascii="Times New Roman" w:eastAsia="Times New Roman" w:hAnsi="Times New Roman" w:cs="Times New Roman"/>
                <w:kern w:val="3"/>
                <w:sz w:val="24"/>
                <w:szCs w:val="24"/>
                <w:lang w:eastAsia="ja-JP" w:bidi="fa-IR"/>
              </w:rPr>
              <w:t xml:space="preserve"> в отдельные тома (книги) в твердом переплете</w:t>
            </w:r>
          </w:p>
        </w:tc>
      </w:tr>
      <w:tr w:rsidR="00093185" w:rsidRPr="00093185" w:rsidTr="00A23653">
        <w:tc>
          <w:tcPr>
            <w:tcW w:w="3780" w:type="dxa"/>
            <w:tcBorders>
              <w:top w:val="single" w:sz="4" w:space="0" w:color="auto"/>
              <w:bottom w:val="single" w:sz="4" w:space="0" w:color="auto"/>
              <w:right w:val="single" w:sz="4" w:space="0" w:color="auto"/>
            </w:tcBorders>
          </w:tcPr>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12. Требования к составу сметной документации</w:t>
            </w:r>
          </w:p>
        </w:tc>
        <w:tc>
          <w:tcPr>
            <w:tcW w:w="6860" w:type="dxa"/>
            <w:tcBorders>
              <w:top w:val="single" w:sz="4" w:space="0" w:color="auto"/>
              <w:left w:val="single" w:sz="4" w:space="0" w:color="auto"/>
              <w:bottom w:val="single" w:sz="4" w:space="0" w:color="auto"/>
            </w:tcBorders>
          </w:tcPr>
          <w:p w:rsidR="00093185" w:rsidRPr="00093185" w:rsidRDefault="00093185" w:rsidP="00093185">
            <w:pPr>
              <w:widowControl w:val="0"/>
              <w:autoSpaceDE w:val="0"/>
              <w:autoSpaceDN w:val="0"/>
              <w:adjustRightInd w:val="0"/>
              <w:spacing w:after="0" w:line="240" w:lineRule="auto"/>
              <w:ind w:right="33"/>
              <w:jc w:val="both"/>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12.1. При разработке сметной документации использовать комплекс, прошедший сертификацию соответствия в порядке, установленном Федеральным законом «О техническом регулировании» (принять программный комплекс «Гранд-смета»).</w:t>
            </w:r>
          </w:p>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12.2. Сметную стоимость определить ресурсно-индексным методом. Сметные цены строительных ресурсов и информацию об индексах изменения сметной стоимости строительства по группам однородных строительных ресурсов  к сметно-нормативной базе (ФСНБ-2022) на период разработки сметной документации для Ханты-Мансийского автономного округа - Югра (4 зона) принять на основании информации размещенной Минстроем России в федеральной государственной информационной системе ценообразования  в строительстве (ФГИС ЦС) в разделе «Сметные цены и индексы изменения сметной стоимости строительства». При определении стоимости работ  стоимость строительных ресурсов определить загрузкой показателей в программный комплекс из сплит формы, опубликованной на сайте ФГИС ЦС (Сплит-форма –   файл .exl наименование «Сплит-форма по Ханты-Мансийскому автономному округу - Югра (4 зона)»).</w:t>
            </w:r>
          </w:p>
          <w:p w:rsidR="00093185" w:rsidRPr="00093185" w:rsidRDefault="00093185" w:rsidP="000931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 xml:space="preserve">12.3. При отсутствии во ФГИС ЦС данных о сметных ценах в текущем уровне цен на отдельные материалы, изделия, </w:t>
            </w:r>
            <w:r w:rsidRPr="00093185">
              <w:rPr>
                <w:rFonts w:ascii="Times New Roman" w:eastAsia="Times New Roman" w:hAnsi="Times New Roman" w:cs="Times New Roman"/>
                <w:sz w:val="24"/>
                <w:szCs w:val="24"/>
                <w:lang w:eastAsia="ru-RU"/>
              </w:rPr>
              <w:lastRenderedPageBreak/>
              <w:t>конструкции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определённому на основании сбора информации о текущих ценах (конъюнктурный анализ). Результаты конъюнктурного анализа оформить в соответствии с рекомендуемой формой приведенной в приложении №1 к приказу №421/пр от 04.08.2020г. (ред. приказа Минстроя России от 7 июля 2022 года №577/пр) и подписать муниципальным заказчиком.</w:t>
            </w:r>
          </w:p>
          <w:p w:rsidR="00093185" w:rsidRPr="00093185" w:rsidRDefault="00093185" w:rsidP="000931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12.4. При определении сметной стоимости применить нормативы накладных расходов в соответствии с приложением к Методике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21.12.2020 № 812/пр (в редакции приказа Минстроя России от 02.09.2021 № 636/пр, от 26.07.2022 № 611/пр).</w:t>
            </w:r>
          </w:p>
          <w:p w:rsidR="00093185" w:rsidRPr="00093185" w:rsidRDefault="00093185" w:rsidP="000931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12.5. При определении сметной стоимости применить нормативы сметной прибыли в соответствии с приложением к Методике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11.12.2020 № 774/пр  (в редакции приказа Минстроя России от 22.04.2022 № 317/пр).</w:t>
            </w:r>
          </w:p>
          <w:p w:rsidR="00093185" w:rsidRPr="00093185" w:rsidRDefault="00093185" w:rsidP="000931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12.6. В составе проектной документации необходимо разработать ведомость объемов работ (в том числе на пусконаладочные работы)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 xml:space="preserve">12.7. В составе сметной документации разработать конъюнктурный анализ (методика 421/пр) в формате </w:t>
            </w:r>
            <w:r w:rsidRPr="00093185">
              <w:rPr>
                <w:rFonts w:ascii="Times New Roman" w:eastAsia="Times New Roman" w:hAnsi="Times New Roman" w:cs="Times New Roman"/>
                <w:sz w:val="24"/>
                <w:szCs w:val="24"/>
                <w:lang w:val="en-US" w:eastAsia="ru-RU"/>
              </w:rPr>
              <w:t>pdf</w:t>
            </w:r>
            <w:r w:rsidRPr="00093185">
              <w:rPr>
                <w:rFonts w:ascii="Times New Roman" w:eastAsia="Times New Roman" w:hAnsi="Times New Roman" w:cs="Times New Roman"/>
                <w:sz w:val="24"/>
                <w:szCs w:val="24"/>
                <w:lang w:eastAsia="ru-RU"/>
              </w:rPr>
              <w:t xml:space="preserve"> утвердить Муниципальным заказчиком, в формате  </w:t>
            </w:r>
            <w:r w:rsidRPr="00093185">
              <w:rPr>
                <w:rFonts w:ascii="Times New Roman" w:eastAsia="Times New Roman" w:hAnsi="Times New Roman" w:cs="Times New Roman"/>
                <w:sz w:val="24"/>
                <w:szCs w:val="24"/>
                <w:lang w:val="en-US" w:eastAsia="ru-RU"/>
              </w:rPr>
              <w:t>xml</w:t>
            </w:r>
            <w:r w:rsidRPr="00093185">
              <w:rPr>
                <w:rFonts w:ascii="Times New Roman" w:eastAsia="Times New Roman" w:hAnsi="Times New Roman" w:cs="Times New Roman"/>
                <w:sz w:val="24"/>
                <w:szCs w:val="24"/>
                <w:lang w:eastAsia="ru-RU"/>
              </w:rPr>
              <w:t xml:space="preserve"> (</w:t>
            </w:r>
            <w:r w:rsidRPr="00093185">
              <w:rPr>
                <w:rFonts w:ascii="Times New Roman" w:eastAsia="Times New Roman" w:hAnsi="Times New Roman" w:cs="Times New Roman"/>
                <w:sz w:val="24"/>
                <w:szCs w:val="24"/>
                <w:lang w:val="en-US" w:eastAsia="ru-RU"/>
              </w:rPr>
              <w:t>gge</w:t>
            </w:r>
            <w:r w:rsidRPr="00093185">
              <w:rPr>
                <w:rFonts w:ascii="Times New Roman" w:eastAsia="Times New Roman" w:hAnsi="Times New Roman" w:cs="Times New Roman"/>
                <w:sz w:val="24"/>
                <w:szCs w:val="24"/>
                <w:lang w:eastAsia="ru-RU"/>
              </w:rPr>
              <w:t>) в уровне цен соответствующем сметной документации, содержащий ценовые предложения не менее 3 поставщиков, код ресурсам и оборудованию присвоить по п.23 Методики 421/пр, заготовительно-складские расходы по п.92 Методики 421/пр.</w:t>
            </w:r>
          </w:p>
          <w:p w:rsidR="00093185" w:rsidRPr="00093185" w:rsidRDefault="00093185" w:rsidP="000931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93185">
              <w:rPr>
                <w:rFonts w:ascii="Times New Roman" w:eastAsia="Times New Roman" w:hAnsi="Times New Roman" w:cs="Times New Roman"/>
                <w:sz w:val="24"/>
                <w:szCs w:val="24"/>
                <w:lang w:eastAsia="ru-RU"/>
              </w:rPr>
              <w:t>12.8. В составе сметной документации разработать Альбом коммерческих предложений,  не превышающих 6 месяцев до момента определения сметной стоимости по данным поставщиков содержащий оглавления и закладки, обеспечивающие переходы по оглавлению. Указать наименование производителя  (поставщика), ИНН, КПП, контактные данные поставщика (п.15 Методики 421/пр)</w:t>
            </w:r>
          </w:p>
        </w:tc>
      </w:tr>
    </w:tbl>
    <w:p w:rsidR="00093185" w:rsidRPr="00093185" w:rsidRDefault="00093185" w:rsidP="00093185">
      <w:pPr>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7A161F" w:rsidRDefault="007A161F" w:rsidP="00093185">
      <w:pPr>
        <w:jc w:val="center"/>
        <w:rPr>
          <w:rFonts w:ascii="PT Astra Serif" w:eastAsia="Times New Roman" w:hAnsi="PT Astra Serif" w:cs="Times New Roman"/>
          <w:kern w:val="2"/>
          <w:sz w:val="24"/>
          <w:szCs w:val="24"/>
          <w:lang w:eastAsia="ar-SA"/>
        </w:rPr>
      </w:pPr>
    </w:p>
    <w:p w:rsidR="00093185" w:rsidRDefault="00093185" w:rsidP="00093185">
      <w:pPr>
        <w:jc w:val="center"/>
        <w:rPr>
          <w:rFonts w:ascii="PT Astra Serif" w:eastAsia="Times New Roman" w:hAnsi="PT Astra Serif" w:cs="Times New Roman"/>
          <w:kern w:val="2"/>
          <w:sz w:val="24"/>
          <w:szCs w:val="24"/>
          <w:lang w:eastAsia="ar-SA"/>
        </w:rPr>
      </w:pPr>
    </w:p>
    <w:p w:rsidR="00093185" w:rsidRDefault="00093185" w:rsidP="00093185">
      <w:pPr>
        <w:jc w:val="center"/>
        <w:rPr>
          <w:rFonts w:ascii="PT Astra Serif" w:eastAsia="Times New Roman" w:hAnsi="PT Astra Serif" w:cs="Times New Roman"/>
          <w:kern w:val="2"/>
          <w:sz w:val="24"/>
          <w:szCs w:val="24"/>
          <w:lang w:eastAsia="ar-SA"/>
        </w:rPr>
      </w:pPr>
    </w:p>
    <w:p w:rsidR="00771B86" w:rsidRDefault="00771B86"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71B86" w:rsidRDefault="00771B86"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93185" w:rsidRDefault="0009318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E0D4D" w:rsidRPr="00C83978" w:rsidRDefault="008E0D4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Приложение</w:t>
      </w:r>
      <w:r>
        <w:rPr>
          <w:rFonts w:ascii="PT Astra Serif" w:eastAsia="Times New Roman" w:hAnsi="PT Astra Serif" w:cs="Times New Roman"/>
          <w:kern w:val="2"/>
          <w:sz w:val="24"/>
          <w:szCs w:val="24"/>
          <w:lang w:eastAsia="ar-SA"/>
        </w:rPr>
        <w:t xml:space="preserve"> №2</w:t>
      </w:r>
      <w:r w:rsidRPr="00C83978">
        <w:rPr>
          <w:rFonts w:ascii="PT Astra Serif" w:eastAsia="Times New Roman" w:hAnsi="PT Astra Serif" w:cs="Times New Roman"/>
          <w:kern w:val="2"/>
          <w:sz w:val="24"/>
          <w:szCs w:val="24"/>
          <w:lang w:eastAsia="ar-SA"/>
        </w:rPr>
        <w:t xml:space="preserve"> </w:t>
      </w:r>
    </w:p>
    <w:p w:rsidR="008E0D4D" w:rsidRPr="00C83978" w:rsidRDefault="008E0D4D" w:rsidP="007A161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6568D7" w:rsidRPr="00275D0F" w:rsidRDefault="006568D7" w:rsidP="006568D7">
      <w:pPr>
        <w:spacing w:after="0" w:line="240" w:lineRule="auto"/>
        <w:ind w:right="-15"/>
        <w:jc w:val="center"/>
        <w:rPr>
          <w:rFonts w:ascii="PT Astra Serif" w:hAnsi="PT Astra Serif"/>
          <w:b/>
          <w:sz w:val="28"/>
          <w:szCs w:val="28"/>
        </w:rPr>
      </w:pPr>
      <w:r w:rsidRPr="00275D0F">
        <w:rPr>
          <w:rFonts w:ascii="PT Astra Serif" w:hAnsi="PT Astra Serif"/>
          <w:b/>
          <w:sz w:val="28"/>
          <w:szCs w:val="28"/>
        </w:rPr>
        <w:t>Расчет</w:t>
      </w:r>
    </w:p>
    <w:p w:rsidR="006568D7" w:rsidRPr="00275D0F" w:rsidRDefault="00334EC3" w:rsidP="006568D7">
      <w:pPr>
        <w:spacing w:after="0" w:line="240" w:lineRule="auto"/>
        <w:jc w:val="center"/>
        <w:rPr>
          <w:rFonts w:ascii="PT Astra Serif" w:hAnsi="PT Astra Serif" w:cs="Courier New"/>
          <w:b/>
          <w:bCs/>
          <w:sz w:val="28"/>
          <w:szCs w:val="28"/>
          <w:lang w:eastAsia="ru-RU"/>
        </w:rPr>
      </w:pPr>
      <w:r w:rsidRPr="00334EC3">
        <w:rPr>
          <w:rFonts w:ascii="PT Astra Serif" w:hAnsi="PT Astra Serif"/>
          <w:b/>
          <w:sz w:val="28"/>
          <w:szCs w:val="28"/>
        </w:rPr>
        <w:t>на выполнение работ по  инженерным изысканиям, разработке проектной документации и проекта санитарно-защитной зоны по объекту «Городское кладбище №4 города Югорска»</w:t>
      </w:r>
    </w:p>
    <w:tbl>
      <w:tblPr>
        <w:tblW w:w="10178" w:type="dxa"/>
        <w:tblInd w:w="93" w:type="dxa"/>
        <w:tblLook w:val="04A0" w:firstRow="1" w:lastRow="0" w:firstColumn="1" w:lastColumn="0" w:noHBand="0" w:noVBand="1"/>
      </w:tblPr>
      <w:tblGrid>
        <w:gridCol w:w="595"/>
        <w:gridCol w:w="5072"/>
        <w:gridCol w:w="2253"/>
        <w:gridCol w:w="2258"/>
      </w:tblGrid>
      <w:tr w:rsidR="006568D7" w:rsidRPr="00275D0F" w:rsidTr="00A23653">
        <w:trPr>
          <w:trHeight w:val="833"/>
        </w:trPr>
        <w:tc>
          <w:tcPr>
            <w:tcW w:w="540" w:type="dxa"/>
            <w:tcBorders>
              <w:top w:val="single" w:sz="4" w:space="0" w:color="auto"/>
              <w:left w:val="single" w:sz="4" w:space="0" w:color="auto"/>
              <w:bottom w:val="single" w:sz="4" w:space="0" w:color="000000"/>
              <w:right w:val="single" w:sz="4" w:space="0" w:color="auto"/>
            </w:tcBorders>
            <w:vAlign w:val="center"/>
            <w:hideMark/>
          </w:tcPr>
          <w:p w:rsidR="006568D7" w:rsidRPr="00275D0F" w:rsidRDefault="006568D7" w:rsidP="00A23653">
            <w:pPr>
              <w:spacing w:after="0" w:line="240" w:lineRule="auto"/>
              <w:jc w:val="center"/>
              <w:rPr>
                <w:rFonts w:ascii="PT Astra Serif" w:hAnsi="PT Astra Serif"/>
                <w:color w:val="000000"/>
                <w:sz w:val="28"/>
                <w:szCs w:val="28"/>
                <w:lang w:eastAsia="ru-RU"/>
              </w:rPr>
            </w:pPr>
            <w:r w:rsidRPr="00275D0F">
              <w:rPr>
                <w:rFonts w:ascii="PT Astra Serif" w:hAnsi="PT Astra Serif"/>
                <w:color w:val="000000"/>
                <w:sz w:val="28"/>
                <w:szCs w:val="28"/>
                <w:lang w:eastAsia="ru-RU"/>
              </w:rPr>
              <w:t xml:space="preserve">№ п/п  </w:t>
            </w:r>
          </w:p>
        </w:tc>
        <w:tc>
          <w:tcPr>
            <w:tcW w:w="5102" w:type="dxa"/>
            <w:tcBorders>
              <w:top w:val="single" w:sz="4" w:space="0" w:color="auto"/>
              <w:left w:val="single" w:sz="4" w:space="0" w:color="auto"/>
              <w:bottom w:val="single" w:sz="4" w:space="0" w:color="auto"/>
              <w:right w:val="single" w:sz="4" w:space="0" w:color="auto"/>
            </w:tcBorders>
            <w:vAlign w:val="center"/>
            <w:hideMark/>
          </w:tcPr>
          <w:p w:rsidR="006568D7" w:rsidRPr="00275D0F" w:rsidRDefault="006568D7" w:rsidP="00A23653">
            <w:pPr>
              <w:spacing w:after="0" w:line="240" w:lineRule="auto"/>
              <w:jc w:val="center"/>
              <w:rPr>
                <w:rFonts w:ascii="PT Astra Serif" w:hAnsi="PT Astra Serif"/>
                <w:color w:val="000000"/>
                <w:sz w:val="28"/>
                <w:szCs w:val="28"/>
                <w:lang w:eastAsia="ru-RU"/>
              </w:rPr>
            </w:pPr>
            <w:r w:rsidRPr="00275D0F">
              <w:rPr>
                <w:rFonts w:ascii="PT Astra Serif" w:hAnsi="PT Astra Serif"/>
                <w:color w:val="000000"/>
                <w:sz w:val="28"/>
                <w:szCs w:val="28"/>
                <w:lang w:eastAsia="ru-RU"/>
              </w:rPr>
              <w:t>Наименование работ</w:t>
            </w:r>
          </w:p>
        </w:tc>
        <w:tc>
          <w:tcPr>
            <w:tcW w:w="2268" w:type="dxa"/>
            <w:tcBorders>
              <w:top w:val="single" w:sz="4" w:space="0" w:color="auto"/>
              <w:left w:val="nil"/>
              <w:bottom w:val="single" w:sz="4" w:space="0" w:color="auto"/>
              <w:right w:val="single" w:sz="4" w:space="0" w:color="auto"/>
            </w:tcBorders>
            <w:vAlign w:val="center"/>
            <w:hideMark/>
          </w:tcPr>
          <w:p w:rsidR="006568D7" w:rsidRPr="00275D0F" w:rsidRDefault="006568D7" w:rsidP="00A23653">
            <w:pPr>
              <w:spacing w:after="0" w:line="240" w:lineRule="auto"/>
              <w:jc w:val="center"/>
              <w:rPr>
                <w:rFonts w:ascii="PT Astra Serif" w:hAnsi="PT Astra Serif"/>
                <w:color w:val="000000"/>
                <w:sz w:val="28"/>
                <w:szCs w:val="28"/>
                <w:lang w:eastAsia="ru-RU"/>
              </w:rPr>
            </w:pPr>
            <w:r w:rsidRPr="00275D0F">
              <w:rPr>
                <w:rFonts w:ascii="PT Astra Serif" w:hAnsi="PT Astra Serif"/>
                <w:color w:val="000000"/>
                <w:sz w:val="28"/>
                <w:szCs w:val="28"/>
                <w:lang w:eastAsia="ru-RU"/>
              </w:rPr>
              <w:t>Доля от общего объема работ, %</w:t>
            </w:r>
          </w:p>
        </w:tc>
        <w:tc>
          <w:tcPr>
            <w:tcW w:w="2268" w:type="dxa"/>
            <w:tcBorders>
              <w:top w:val="single" w:sz="4" w:space="0" w:color="auto"/>
              <w:left w:val="nil"/>
              <w:bottom w:val="single" w:sz="4" w:space="0" w:color="auto"/>
              <w:right w:val="single" w:sz="4" w:space="0" w:color="auto"/>
            </w:tcBorders>
            <w:vAlign w:val="center"/>
            <w:hideMark/>
          </w:tcPr>
          <w:p w:rsidR="006568D7" w:rsidRPr="00275D0F" w:rsidRDefault="006568D7" w:rsidP="00A23653">
            <w:pPr>
              <w:spacing w:after="0" w:line="240" w:lineRule="auto"/>
              <w:jc w:val="center"/>
              <w:rPr>
                <w:rFonts w:ascii="PT Astra Serif" w:hAnsi="PT Astra Serif"/>
                <w:color w:val="000000"/>
                <w:sz w:val="28"/>
                <w:szCs w:val="28"/>
                <w:lang w:eastAsia="ru-RU"/>
              </w:rPr>
            </w:pPr>
            <w:r w:rsidRPr="00275D0F">
              <w:rPr>
                <w:rFonts w:ascii="PT Astra Serif" w:hAnsi="PT Astra Serif"/>
                <w:color w:val="000000"/>
                <w:sz w:val="28"/>
                <w:szCs w:val="28"/>
                <w:lang w:eastAsia="ru-RU"/>
              </w:rPr>
              <w:t>Стоимость работ с НДС либо без НДС, руб.</w:t>
            </w:r>
          </w:p>
        </w:tc>
      </w:tr>
      <w:tr w:rsidR="006568D7" w:rsidRPr="00275D0F" w:rsidTr="00A23653">
        <w:trPr>
          <w:trHeight w:val="167"/>
        </w:trPr>
        <w:tc>
          <w:tcPr>
            <w:tcW w:w="540" w:type="dxa"/>
            <w:tcBorders>
              <w:top w:val="nil"/>
              <w:left w:val="single" w:sz="4" w:space="0" w:color="auto"/>
              <w:bottom w:val="single" w:sz="4" w:space="0" w:color="auto"/>
              <w:right w:val="single" w:sz="4" w:space="0" w:color="auto"/>
            </w:tcBorders>
            <w:vAlign w:val="center"/>
            <w:hideMark/>
          </w:tcPr>
          <w:p w:rsidR="006568D7" w:rsidRPr="00275D0F" w:rsidRDefault="006568D7" w:rsidP="00A23653">
            <w:pPr>
              <w:spacing w:after="0" w:line="240" w:lineRule="auto"/>
              <w:jc w:val="center"/>
              <w:rPr>
                <w:rFonts w:ascii="PT Astra Serif" w:hAnsi="PT Astra Serif"/>
                <w:color w:val="000000"/>
                <w:sz w:val="28"/>
                <w:szCs w:val="28"/>
                <w:lang w:eastAsia="ru-RU"/>
              </w:rPr>
            </w:pPr>
            <w:r w:rsidRPr="00275D0F">
              <w:rPr>
                <w:rFonts w:ascii="PT Astra Serif" w:hAnsi="PT Astra Serif"/>
                <w:color w:val="000000"/>
                <w:sz w:val="28"/>
                <w:szCs w:val="28"/>
                <w:lang w:eastAsia="ru-RU"/>
              </w:rPr>
              <w:t>1</w:t>
            </w:r>
          </w:p>
        </w:tc>
        <w:tc>
          <w:tcPr>
            <w:tcW w:w="5102" w:type="dxa"/>
            <w:tcBorders>
              <w:top w:val="nil"/>
              <w:left w:val="nil"/>
              <w:bottom w:val="single" w:sz="4" w:space="0" w:color="auto"/>
              <w:right w:val="single" w:sz="4" w:space="0" w:color="auto"/>
            </w:tcBorders>
            <w:vAlign w:val="center"/>
            <w:hideMark/>
          </w:tcPr>
          <w:p w:rsidR="006568D7" w:rsidRPr="00275D0F" w:rsidRDefault="006568D7" w:rsidP="00A23653">
            <w:pPr>
              <w:spacing w:after="0" w:line="240" w:lineRule="auto"/>
              <w:jc w:val="center"/>
              <w:rPr>
                <w:rFonts w:ascii="PT Astra Serif" w:hAnsi="PT Astra Serif"/>
                <w:color w:val="000000"/>
                <w:sz w:val="28"/>
                <w:szCs w:val="28"/>
                <w:lang w:eastAsia="ru-RU"/>
              </w:rPr>
            </w:pPr>
            <w:r w:rsidRPr="00275D0F">
              <w:rPr>
                <w:rFonts w:ascii="PT Astra Serif" w:hAnsi="PT Astra Serif"/>
                <w:color w:val="000000"/>
                <w:sz w:val="28"/>
                <w:szCs w:val="28"/>
                <w:lang w:eastAsia="ru-RU"/>
              </w:rPr>
              <w:t>2</w:t>
            </w:r>
          </w:p>
        </w:tc>
        <w:tc>
          <w:tcPr>
            <w:tcW w:w="2268" w:type="dxa"/>
            <w:tcBorders>
              <w:top w:val="nil"/>
              <w:left w:val="nil"/>
              <w:bottom w:val="single" w:sz="4" w:space="0" w:color="auto"/>
              <w:right w:val="single" w:sz="4" w:space="0" w:color="auto"/>
            </w:tcBorders>
            <w:vAlign w:val="center"/>
          </w:tcPr>
          <w:p w:rsidR="006568D7" w:rsidRPr="00275D0F" w:rsidRDefault="006568D7" w:rsidP="00A23653">
            <w:pPr>
              <w:spacing w:after="0" w:line="240" w:lineRule="auto"/>
              <w:jc w:val="center"/>
              <w:rPr>
                <w:rFonts w:ascii="PT Astra Serif" w:hAnsi="PT Astra Serif"/>
                <w:color w:val="000000"/>
                <w:sz w:val="28"/>
                <w:szCs w:val="28"/>
                <w:lang w:eastAsia="ru-RU"/>
              </w:rPr>
            </w:pPr>
            <w:r w:rsidRPr="00275D0F">
              <w:rPr>
                <w:rFonts w:ascii="PT Astra Serif" w:hAnsi="PT Astra Serif"/>
                <w:color w:val="000000"/>
                <w:sz w:val="28"/>
                <w:szCs w:val="28"/>
                <w:lang w:eastAsia="ru-RU"/>
              </w:rPr>
              <w:t>3</w:t>
            </w:r>
          </w:p>
        </w:tc>
        <w:tc>
          <w:tcPr>
            <w:tcW w:w="2268" w:type="dxa"/>
            <w:tcBorders>
              <w:top w:val="nil"/>
              <w:left w:val="nil"/>
              <w:bottom w:val="single" w:sz="4" w:space="0" w:color="auto"/>
              <w:right w:val="single" w:sz="4" w:space="0" w:color="auto"/>
            </w:tcBorders>
            <w:vAlign w:val="center"/>
            <w:hideMark/>
          </w:tcPr>
          <w:p w:rsidR="006568D7" w:rsidRPr="00275D0F" w:rsidRDefault="006568D7" w:rsidP="00A23653">
            <w:pPr>
              <w:spacing w:after="0" w:line="240" w:lineRule="auto"/>
              <w:jc w:val="center"/>
              <w:rPr>
                <w:rFonts w:ascii="PT Astra Serif" w:hAnsi="PT Astra Serif"/>
                <w:color w:val="000000"/>
                <w:sz w:val="28"/>
                <w:szCs w:val="28"/>
                <w:lang w:eastAsia="ru-RU"/>
              </w:rPr>
            </w:pPr>
            <w:r w:rsidRPr="00275D0F">
              <w:rPr>
                <w:rFonts w:ascii="PT Astra Serif" w:hAnsi="PT Astra Serif"/>
                <w:color w:val="000000"/>
                <w:sz w:val="28"/>
                <w:szCs w:val="28"/>
                <w:lang w:eastAsia="ru-RU"/>
              </w:rPr>
              <w:t>4</w:t>
            </w:r>
          </w:p>
        </w:tc>
      </w:tr>
      <w:tr w:rsidR="006568D7" w:rsidRPr="00275D0F" w:rsidTr="00A23653">
        <w:trPr>
          <w:trHeight w:val="414"/>
        </w:trPr>
        <w:tc>
          <w:tcPr>
            <w:tcW w:w="540" w:type="dxa"/>
            <w:tcBorders>
              <w:top w:val="nil"/>
              <w:left w:val="single" w:sz="4" w:space="0" w:color="auto"/>
              <w:bottom w:val="single" w:sz="4" w:space="0" w:color="auto"/>
              <w:right w:val="single" w:sz="4" w:space="0" w:color="auto"/>
            </w:tcBorders>
            <w:noWrap/>
            <w:vAlign w:val="center"/>
          </w:tcPr>
          <w:p w:rsidR="006568D7" w:rsidRPr="00275D0F" w:rsidRDefault="006568D7" w:rsidP="00A23653">
            <w:pPr>
              <w:spacing w:after="0" w:line="240" w:lineRule="auto"/>
              <w:jc w:val="center"/>
              <w:rPr>
                <w:rFonts w:ascii="PT Astra Serif" w:hAnsi="PT Astra Serif"/>
                <w:color w:val="000000"/>
                <w:sz w:val="28"/>
                <w:szCs w:val="28"/>
                <w:lang w:eastAsia="ru-RU"/>
              </w:rPr>
            </w:pPr>
            <w:r w:rsidRPr="00275D0F">
              <w:rPr>
                <w:rFonts w:ascii="PT Astra Serif" w:hAnsi="PT Astra Serif"/>
                <w:color w:val="000000"/>
                <w:sz w:val="28"/>
                <w:szCs w:val="28"/>
                <w:lang w:eastAsia="ru-RU"/>
              </w:rPr>
              <w:t>1</w:t>
            </w:r>
          </w:p>
        </w:tc>
        <w:tc>
          <w:tcPr>
            <w:tcW w:w="5102" w:type="dxa"/>
            <w:tcBorders>
              <w:top w:val="nil"/>
              <w:left w:val="nil"/>
              <w:bottom w:val="single" w:sz="4" w:space="0" w:color="auto"/>
              <w:right w:val="single" w:sz="4" w:space="0" w:color="auto"/>
            </w:tcBorders>
            <w:vAlign w:val="center"/>
          </w:tcPr>
          <w:p w:rsidR="006568D7" w:rsidRPr="00275D0F" w:rsidRDefault="006568D7" w:rsidP="00A23653">
            <w:pPr>
              <w:spacing w:after="0" w:line="240" w:lineRule="auto"/>
              <w:rPr>
                <w:rFonts w:ascii="PT Astra Serif" w:hAnsi="PT Astra Serif"/>
                <w:color w:val="000000"/>
                <w:sz w:val="28"/>
                <w:szCs w:val="28"/>
                <w:lang w:eastAsia="ru-RU"/>
              </w:rPr>
            </w:pPr>
            <w:r w:rsidRPr="00275D0F">
              <w:rPr>
                <w:rFonts w:ascii="PT Astra Serif" w:hAnsi="PT Astra Serif" w:cs="Times New Roman CYR"/>
                <w:sz w:val="28"/>
                <w:szCs w:val="28"/>
              </w:rPr>
              <w:t>Инженерно-строительные изыскания</w:t>
            </w:r>
          </w:p>
        </w:tc>
        <w:tc>
          <w:tcPr>
            <w:tcW w:w="2268" w:type="dxa"/>
            <w:tcBorders>
              <w:top w:val="nil"/>
              <w:left w:val="nil"/>
              <w:bottom w:val="single" w:sz="4" w:space="0" w:color="auto"/>
              <w:right w:val="single" w:sz="4" w:space="0" w:color="auto"/>
            </w:tcBorders>
            <w:vAlign w:val="center"/>
          </w:tcPr>
          <w:p w:rsidR="006568D7" w:rsidRPr="00275D0F" w:rsidRDefault="006568D7" w:rsidP="00A23653">
            <w:pPr>
              <w:spacing w:after="0" w:line="240" w:lineRule="auto"/>
              <w:jc w:val="center"/>
              <w:rPr>
                <w:rFonts w:ascii="PT Astra Serif" w:hAnsi="PT Astra Serif"/>
                <w:sz w:val="28"/>
                <w:szCs w:val="28"/>
                <w:lang w:eastAsia="ru-RU"/>
              </w:rPr>
            </w:pPr>
            <w:r>
              <w:rPr>
                <w:rFonts w:ascii="PT Astra Serif" w:hAnsi="PT Astra Serif"/>
                <w:sz w:val="28"/>
                <w:szCs w:val="28"/>
                <w:lang w:eastAsia="ru-RU"/>
              </w:rPr>
              <w:t>30</w:t>
            </w:r>
          </w:p>
        </w:tc>
        <w:tc>
          <w:tcPr>
            <w:tcW w:w="2268" w:type="dxa"/>
            <w:tcBorders>
              <w:top w:val="nil"/>
              <w:left w:val="nil"/>
              <w:bottom w:val="single" w:sz="4" w:space="0" w:color="auto"/>
              <w:right w:val="single" w:sz="4" w:space="0" w:color="auto"/>
            </w:tcBorders>
            <w:vAlign w:val="center"/>
          </w:tcPr>
          <w:p w:rsidR="006568D7" w:rsidRPr="00275D0F" w:rsidRDefault="006568D7" w:rsidP="00A23653">
            <w:pPr>
              <w:spacing w:after="0" w:line="240" w:lineRule="auto"/>
              <w:jc w:val="center"/>
              <w:rPr>
                <w:rFonts w:ascii="PT Astra Serif" w:hAnsi="PT Astra Serif"/>
                <w:color w:val="000000"/>
                <w:sz w:val="28"/>
                <w:szCs w:val="28"/>
                <w:lang w:eastAsia="ru-RU"/>
              </w:rPr>
            </w:pPr>
          </w:p>
        </w:tc>
      </w:tr>
      <w:tr w:rsidR="006568D7" w:rsidRPr="00275D0F" w:rsidTr="00A23653">
        <w:trPr>
          <w:trHeight w:val="414"/>
        </w:trPr>
        <w:tc>
          <w:tcPr>
            <w:tcW w:w="540" w:type="dxa"/>
            <w:tcBorders>
              <w:top w:val="nil"/>
              <w:left w:val="single" w:sz="4" w:space="0" w:color="auto"/>
              <w:bottom w:val="single" w:sz="4" w:space="0" w:color="auto"/>
              <w:right w:val="single" w:sz="4" w:space="0" w:color="auto"/>
            </w:tcBorders>
            <w:noWrap/>
            <w:vAlign w:val="center"/>
          </w:tcPr>
          <w:p w:rsidR="006568D7" w:rsidRPr="00275D0F" w:rsidRDefault="006568D7" w:rsidP="00A23653">
            <w:pPr>
              <w:spacing w:after="0" w:line="240" w:lineRule="auto"/>
              <w:jc w:val="center"/>
              <w:rPr>
                <w:rFonts w:ascii="PT Astra Serif" w:hAnsi="PT Astra Serif"/>
                <w:color w:val="000000"/>
                <w:sz w:val="28"/>
                <w:szCs w:val="28"/>
                <w:lang w:eastAsia="ru-RU"/>
              </w:rPr>
            </w:pPr>
            <w:r w:rsidRPr="00275D0F">
              <w:rPr>
                <w:rFonts w:ascii="PT Astra Serif" w:hAnsi="PT Astra Serif"/>
                <w:color w:val="000000"/>
                <w:sz w:val="28"/>
                <w:szCs w:val="28"/>
                <w:lang w:eastAsia="ru-RU"/>
              </w:rPr>
              <w:t>2</w:t>
            </w:r>
          </w:p>
        </w:tc>
        <w:tc>
          <w:tcPr>
            <w:tcW w:w="5102" w:type="dxa"/>
            <w:tcBorders>
              <w:top w:val="nil"/>
              <w:left w:val="nil"/>
              <w:bottom w:val="single" w:sz="4" w:space="0" w:color="auto"/>
              <w:right w:val="single" w:sz="4" w:space="0" w:color="auto"/>
            </w:tcBorders>
            <w:vAlign w:val="center"/>
          </w:tcPr>
          <w:p w:rsidR="006568D7" w:rsidRPr="00275D0F" w:rsidRDefault="006568D7" w:rsidP="00A23653">
            <w:pPr>
              <w:spacing w:after="0" w:line="240" w:lineRule="auto"/>
              <w:rPr>
                <w:rFonts w:ascii="PT Astra Serif" w:hAnsi="PT Astra Serif"/>
                <w:color w:val="000000"/>
                <w:sz w:val="28"/>
                <w:szCs w:val="28"/>
                <w:lang w:eastAsia="ru-RU"/>
              </w:rPr>
            </w:pPr>
            <w:r w:rsidRPr="00275D0F">
              <w:rPr>
                <w:rFonts w:ascii="PT Astra Serif" w:hAnsi="PT Astra Serif"/>
                <w:color w:val="000000"/>
                <w:sz w:val="28"/>
                <w:szCs w:val="28"/>
                <w:lang w:eastAsia="ru-RU"/>
              </w:rPr>
              <w:t>Проектная документация</w:t>
            </w:r>
          </w:p>
        </w:tc>
        <w:tc>
          <w:tcPr>
            <w:tcW w:w="2268" w:type="dxa"/>
            <w:tcBorders>
              <w:top w:val="nil"/>
              <w:left w:val="nil"/>
              <w:bottom w:val="single" w:sz="4" w:space="0" w:color="auto"/>
              <w:right w:val="single" w:sz="4" w:space="0" w:color="auto"/>
            </w:tcBorders>
            <w:vAlign w:val="center"/>
          </w:tcPr>
          <w:p w:rsidR="006568D7" w:rsidRPr="00275D0F" w:rsidRDefault="006568D7" w:rsidP="00A23653">
            <w:pPr>
              <w:spacing w:after="0" w:line="240" w:lineRule="auto"/>
              <w:jc w:val="center"/>
              <w:rPr>
                <w:rFonts w:ascii="PT Astra Serif" w:hAnsi="PT Astra Serif"/>
                <w:sz w:val="28"/>
                <w:szCs w:val="28"/>
                <w:lang w:eastAsia="ru-RU"/>
              </w:rPr>
            </w:pPr>
            <w:r>
              <w:rPr>
                <w:rFonts w:ascii="PT Astra Serif" w:hAnsi="PT Astra Serif"/>
                <w:sz w:val="28"/>
                <w:szCs w:val="28"/>
                <w:lang w:eastAsia="ru-RU"/>
              </w:rPr>
              <w:t>25</w:t>
            </w:r>
          </w:p>
        </w:tc>
        <w:tc>
          <w:tcPr>
            <w:tcW w:w="2268" w:type="dxa"/>
            <w:tcBorders>
              <w:top w:val="nil"/>
              <w:left w:val="nil"/>
              <w:bottom w:val="single" w:sz="4" w:space="0" w:color="auto"/>
              <w:right w:val="single" w:sz="4" w:space="0" w:color="auto"/>
            </w:tcBorders>
            <w:vAlign w:val="center"/>
          </w:tcPr>
          <w:p w:rsidR="006568D7" w:rsidRPr="00275D0F" w:rsidRDefault="006568D7" w:rsidP="00A23653">
            <w:pPr>
              <w:spacing w:after="0" w:line="240" w:lineRule="auto"/>
              <w:jc w:val="center"/>
              <w:rPr>
                <w:rFonts w:ascii="PT Astra Serif" w:hAnsi="PT Astra Serif"/>
                <w:color w:val="000000"/>
                <w:sz w:val="28"/>
                <w:szCs w:val="28"/>
                <w:lang w:eastAsia="ru-RU"/>
              </w:rPr>
            </w:pPr>
          </w:p>
        </w:tc>
      </w:tr>
      <w:tr w:rsidR="006568D7" w:rsidRPr="00275D0F" w:rsidTr="00A23653">
        <w:trPr>
          <w:trHeight w:val="414"/>
        </w:trPr>
        <w:tc>
          <w:tcPr>
            <w:tcW w:w="540" w:type="dxa"/>
            <w:tcBorders>
              <w:top w:val="nil"/>
              <w:left w:val="single" w:sz="4" w:space="0" w:color="auto"/>
              <w:bottom w:val="single" w:sz="4" w:space="0" w:color="auto"/>
              <w:right w:val="single" w:sz="4" w:space="0" w:color="auto"/>
            </w:tcBorders>
            <w:noWrap/>
            <w:vAlign w:val="center"/>
          </w:tcPr>
          <w:p w:rsidR="006568D7" w:rsidRPr="00275D0F" w:rsidRDefault="006568D7" w:rsidP="00A23653">
            <w:pPr>
              <w:spacing w:after="0" w:line="240" w:lineRule="auto"/>
              <w:jc w:val="center"/>
              <w:rPr>
                <w:rFonts w:ascii="PT Astra Serif" w:hAnsi="PT Astra Serif"/>
                <w:color w:val="000000"/>
                <w:sz w:val="28"/>
                <w:szCs w:val="28"/>
                <w:lang w:eastAsia="ru-RU"/>
              </w:rPr>
            </w:pPr>
            <w:r w:rsidRPr="00275D0F">
              <w:rPr>
                <w:rFonts w:ascii="PT Astra Serif" w:hAnsi="PT Astra Serif"/>
                <w:color w:val="000000"/>
                <w:sz w:val="28"/>
                <w:szCs w:val="28"/>
                <w:lang w:eastAsia="ru-RU"/>
              </w:rPr>
              <w:t>3</w:t>
            </w:r>
          </w:p>
        </w:tc>
        <w:tc>
          <w:tcPr>
            <w:tcW w:w="5102" w:type="dxa"/>
            <w:tcBorders>
              <w:top w:val="nil"/>
              <w:left w:val="nil"/>
              <w:bottom w:val="single" w:sz="4" w:space="0" w:color="auto"/>
              <w:right w:val="single" w:sz="4" w:space="0" w:color="auto"/>
            </w:tcBorders>
            <w:vAlign w:val="center"/>
          </w:tcPr>
          <w:p w:rsidR="006568D7" w:rsidRPr="00275D0F" w:rsidRDefault="006568D7" w:rsidP="00A23653">
            <w:pPr>
              <w:spacing w:after="0" w:line="240" w:lineRule="auto"/>
              <w:rPr>
                <w:rFonts w:ascii="PT Astra Serif" w:hAnsi="PT Astra Serif"/>
                <w:color w:val="000000"/>
                <w:sz w:val="28"/>
                <w:szCs w:val="28"/>
                <w:lang w:eastAsia="ru-RU"/>
              </w:rPr>
            </w:pPr>
            <w:r w:rsidRPr="00275D0F">
              <w:rPr>
                <w:rFonts w:ascii="PT Astra Serif" w:hAnsi="PT Astra Serif"/>
                <w:sz w:val="28"/>
                <w:szCs w:val="28"/>
              </w:rPr>
              <w:t>Положительное заключение негосударственной экспертизы в части достоверности определения сметной стоимости</w:t>
            </w:r>
          </w:p>
        </w:tc>
        <w:tc>
          <w:tcPr>
            <w:tcW w:w="2268" w:type="dxa"/>
            <w:tcBorders>
              <w:top w:val="nil"/>
              <w:left w:val="nil"/>
              <w:bottom w:val="single" w:sz="4" w:space="0" w:color="auto"/>
              <w:right w:val="single" w:sz="4" w:space="0" w:color="auto"/>
            </w:tcBorders>
            <w:vAlign w:val="center"/>
          </w:tcPr>
          <w:p w:rsidR="006568D7" w:rsidRPr="00275D0F" w:rsidRDefault="006568D7" w:rsidP="00A23653">
            <w:pPr>
              <w:spacing w:after="0" w:line="240" w:lineRule="auto"/>
              <w:jc w:val="center"/>
              <w:rPr>
                <w:rFonts w:ascii="PT Astra Serif" w:hAnsi="PT Astra Serif"/>
                <w:sz w:val="28"/>
                <w:szCs w:val="28"/>
                <w:lang w:eastAsia="ru-RU"/>
              </w:rPr>
            </w:pPr>
            <w:r>
              <w:rPr>
                <w:rFonts w:ascii="PT Astra Serif" w:hAnsi="PT Astra Serif"/>
                <w:sz w:val="28"/>
                <w:szCs w:val="28"/>
                <w:lang w:eastAsia="ru-RU"/>
              </w:rPr>
              <w:t>10</w:t>
            </w:r>
          </w:p>
        </w:tc>
        <w:tc>
          <w:tcPr>
            <w:tcW w:w="2268" w:type="dxa"/>
            <w:tcBorders>
              <w:top w:val="nil"/>
              <w:left w:val="nil"/>
              <w:bottom w:val="single" w:sz="4" w:space="0" w:color="auto"/>
              <w:right w:val="single" w:sz="4" w:space="0" w:color="auto"/>
            </w:tcBorders>
            <w:vAlign w:val="center"/>
          </w:tcPr>
          <w:p w:rsidR="006568D7" w:rsidRPr="00275D0F" w:rsidRDefault="006568D7" w:rsidP="00A23653">
            <w:pPr>
              <w:spacing w:after="0" w:line="240" w:lineRule="auto"/>
              <w:jc w:val="center"/>
              <w:rPr>
                <w:rFonts w:ascii="PT Astra Serif" w:hAnsi="PT Astra Serif"/>
                <w:color w:val="000000"/>
                <w:sz w:val="28"/>
                <w:szCs w:val="28"/>
                <w:lang w:eastAsia="ru-RU"/>
              </w:rPr>
            </w:pPr>
          </w:p>
        </w:tc>
      </w:tr>
      <w:tr w:rsidR="006568D7" w:rsidRPr="00275D0F" w:rsidTr="00A23653">
        <w:trPr>
          <w:trHeight w:val="414"/>
        </w:trPr>
        <w:tc>
          <w:tcPr>
            <w:tcW w:w="540" w:type="dxa"/>
            <w:tcBorders>
              <w:top w:val="nil"/>
              <w:left w:val="single" w:sz="4" w:space="0" w:color="auto"/>
              <w:bottom w:val="single" w:sz="4" w:space="0" w:color="auto"/>
              <w:right w:val="single" w:sz="4" w:space="0" w:color="auto"/>
            </w:tcBorders>
            <w:noWrap/>
            <w:vAlign w:val="center"/>
          </w:tcPr>
          <w:p w:rsidR="006568D7" w:rsidRPr="00275D0F" w:rsidRDefault="006568D7" w:rsidP="00A23653">
            <w:pPr>
              <w:spacing w:after="0" w:line="240" w:lineRule="auto"/>
              <w:jc w:val="center"/>
              <w:rPr>
                <w:rFonts w:ascii="PT Astra Serif" w:hAnsi="PT Astra Serif"/>
                <w:color w:val="000000"/>
                <w:sz w:val="28"/>
                <w:szCs w:val="28"/>
                <w:lang w:eastAsia="ru-RU"/>
              </w:rPr>
            </w:pPr>
            <w:r w:rsidRPr="00275D0F">
              <w:rPr>
                <w:rFonts w:ascii="PT Astra Serif" w:hAnsi="PT Astra Serif"/>
                <w:color w:val="000000"/>
                <w:sz w:val="28"/>
                <w:szCs w:val="28"/>
                <w:lang w:eastAsia="ru-RU"/>
              </w:rPr>
              <w:t>4</w:t>
            </w:r>
          </w:p>
        </w:tc>
        <w:tc>
          <w:tcPr>
            <w:tcW w:w="5102" w:type="dxa"/>
            <w:tcBorders>
              <w:top w:val="nil"/>
              <w:left w:val="nil"/>
              <w:bottom w:val="single" w:sz="4" w:space="0" w:color="auto"/>
              <w:right w:val="single" w:sz="4" w:space="0" w:color="auto"/>
            </w:tcBorders>
            <w:vAlign w:val="center"/>
          </w:tcPr>
          <w:p w:rsidR="006568D7" w:rsidRPr="00275D0F" w:rsidRDefault="006568D7" w:rsidP="00A23653">
            <w:pPr>
              <w:rPr>
                <w:rFonts w:ascii="PT Astra Serif" w:hAnsi="PT Astra Serif"/>
                <w:sz w:val="28"/>
                <w:szCs w:val="28"/>
              </w:rPr>
            </w:pPr>
            <w:r w:rsidRPr="00275D0F">
              <w:rPr>
                <w:rFonts w:ascii="PT Astra Serif" w:hAnsi="PT Astra Serif"/>
                <w:sz w:val="28"/>
                <w:szCs w:val="28"/>
              </w:rPr>
              <w:t>Положительное заключение санитарно-эпидемиологической экспертизы</w:t>
            </w:r>
          </w:p>
        </w:tc>
        <w:tc>
          <w:tcPr>
            <w:tcW w:w="2268" w:type="dxa"/>
            <w:tcBorders>
              <w:top w:val="nil"/>
              <w:left w:val="nil"/>
              <w:bottom w:val="single" w:sz="4" w:space="0" w:color="auto"/>
              <w:right w:val="single" w:sz="4" w:space="0" w:color="auto"/>
            </w:tcBorders>
            <w:vAlign w:val="center"/>
          </w:tcPr>
          <w:p w:rsidR="006568D7" w:rsidRPr="00275D0F" w:rsidRDefault="006568D7" w:rsidP="00A23653">
            <w:pPr>
              <w:spacing w:after="0" w:line="240" w:lineRule="auto"/>
              <w:jc w:val="center"/>
              <w:rPr>
                <w:rFonts w:ascii="PT Astra Serif" w:hAnsi="PT Astra Serif"/>
                <w:sz w:val="28"/>
                <w:szCs w:val="28"/>
                <w:lang w:eastAsia="ru-RU"/>
              </w:rPr>
            </w:pPr>
            <w:r>
              <w:rPr>
                <w:rFonts w:ascii="PT Astra Serif" w:hAnsi="PT Astra Serif"/>
                <w:sz w:val="28"/>
                <w:szCs w:val="28"/>
                <w:lang w:eastAsia="ru-RU"/>
              </w:rPr>
              <w:t>15</w:t>
            </w:r>
          </w:p>
        </w:tc>
        <w:tc>
          <w:tcPr>
            <w:tcW w:w="2268" w:type="dxa"/>
            <w:tcBorders>
              <w:top w:val="nil"/>
              <w:left w:val="nil"/>
              <w:bottom w:val="single" w:sz="4" w:space="0" w:color="auto"/>
              <w:right w:val="single" w:sz="4" w:space="0" w:color="auto"/>
            </w:tcBorders>
            <w:vAlign w:val="center"/>
          </w:tcPr>
          <w:p w:rsidR="006568D7" w:rsidRPr="00275D0F" w:rsidRDefault="006568D7" w:rsidP="00A23653">
            <w:pPr>
              <w:spacing w:after="0" w:line="240" w:lineRule="auto"/>
              <w:jc w:val="center"/>
              <w:rPr>
                <w:rFonts w:ascii="PT Astra Serif" w:hAnsi="PT Astra Serif"/>
                <w:color w:val="000000"/>
                <w:sz w:val="28"/>
                <w:szCs w:val="28"/>
                <w:lang w:eastAsia="ru-RU"/>
              </w:rPr>
            </w:pPr>
          </w:p>
        </w:tc>
      </w:tr>
      <w:tr w:rsidR="006568D7" w:rsidRPr="00275D0F" w:rsidTr="00A23653">
        <w:trPr>
          <w:trHeight w:val="414"/>
        </w:trPr>
        <w:tc>
          <w:tcPr>
            <w:tcW w:w="540" w:type="dxa"/>
            <w:tcBorders>
              <w:top w:val="nil"/>
              <w:left w:val="single" w:sz="4" w:space="0" w:color="auto"/>
              <w:bottom w:val="single" w:sz="4" w:space="0" w:color="auto"/>
              <w:right w:val="single" w:sz="4" w:space="0" w:color="auto"/>
            </w:tcBorders>
            <w:noWrap/>
            <w:vAlign w:val="center"/>
          </w:tcPr>
          <w:p w:rsidR="006568D7" w:rsidRPr="00275D0F" w:rsidRDefault="006568D7" w:rsidP="00A23653">
            <w:pPr>
              <w:spacing w:after="0" w:line="240" w:lineRule="auto"/>
              <w:jc w:val="center"/>
              <w:rPr>
                <w:rFonts w:ascii="PT Astra Serif" w:hAnsi="PT Astra Serif"/>
                <w:color w:val="000000"/>
                <w:sz w:val="28"/>
                <w:szCs w:val="28"/>
                <w:lang w:eastAsia="ru-RU"/>
              </w:rPr>
            </w:pPr>
            <w:r>
              <w:rPr>
                <w:rFonts w:ascii="PT Astra Serif" w:hAnsi="PT Astra Serif"/>
                <w:color w:val="000000"/>
                <w:sz w:val="28"/>
                <w:szCs w:val="28"/>
                <w:lang w:eastAsia="ru-RU"/>
              </w:rPr>
              <w:t>5</w:t>
            </w:r>
          </w:p>
        </w:tc>
        <w:tc>
          <w:tcPr>
            <w:tcW w:w="5102" w:type="dxa"/>
            <w:tcBorders>
              <w:top w:val="nil"/>
              <w:left w:val="nil"/>
              <w:bottom w:val="single" w:sz="4" w:space="0" w:color="auto"/>
              <w:right w:val="single" w:sz="4" w:space="0" w:color="auto"/>
            </w:tcBorders>
            <w:vAlign w:val="center"/>
          </w:tcPr>
          <w:p w:rsidR="006568D7" w:rsidRPr="00275D0F" w:rsidRDefault="006568D7" w:rsidP="00A23653">
            <w:pPr>
              <w:rPr>
                <w:rFonts w:ascii="PT Astra Serif" w:hAnsi="PT Astra Serif"/>
                <w:sz w:val="28"/>
                <w:szCs w:val="28"/>
              </w:rPr>
            </w:pPr>
            <w:r>
              <w:rPr>
                <w:rFonts w:ascii="PT Astra Serif" w:hAnsi="PT Astra Serif"/>
                <w:sz w:val="28"/>
                <w:szCs w:val="28"/>
              </w:rPr>
              <w:t>Проект санитарно-защитной зоны</w:t>
            </w:r>
          </w:p>
        </w:tc>
        <w:tc>
          <w:tcPr>
            <w:tcW w:w="2268" w:type="dxa"/>
            <w:tcBorders>
              <w:top w:val="nil"/>
              <w:left w:val="nil"/>
              <w:bottom w:val="single" w:sz="4" w:space="0" w:color="auto"/>
              <w:right w:val="single" w:sz="4" w:space="0" w:color="auto"/>
            </w:tcBorders>
            <w:vAlign w:val="center"/>
          </w:tcPr>
          <w:p w:rsidR="006568D7" w:rsidRPr="00275D0F" w:rsidRDefault="006568D7" w:rsidP="00A23653">
            <w:pPr>
              <w:spacing w:after="0" w:line="240" w:lineRule="auto"/>
              <w:jc w:val="center"/>
              <w:rPr>
                <w:rFonts w:ascii="PT Astra Serif" w:hAnsi="PT Astra Serif"/>
                <w:sz w:val="28"/>
                <w:szCs w:val="28"/>
                <w:lang w:eastAsia="ru-RU"/>
              </w:rPr>
            </w:pPr>
            <w:r>
              <w:rPr>
                <w:rFonts w:ascii="PT Astra Serif" w:hAnsi="PT Astra Serif"/>
                <w:sz w:val="28"/>
                <w:szCs w:val="28"/>
                <w:lang w:eastAsia="ru-RU"/>
              </w:rPr>
              <w:t>20</w:t>
            </w:r>
          </w:p>
        </w:tc>
        <w:tc>
          <w:tcPr>
            <w:tcW w:w="2268" w:type="dxa"/>
            <w:tcBorders>
              <w:top w:val="nil"/>
              <w:left w:val="nil"/>
              <w:bottom w:val="single" w:sz="4" w:space="0" w:color="auto"/>
              <w:right w:val="single" w:sz="4" w:space="0" w:color="auto"/>
            </w:tcBorders>
            <w:vAlign w:val="center"/>
          </w:tcPr>
          <w:p w:rsidR="006568D7" w:rsidRPr="00275D0F" w:rsidRDefault="006568D7" w:rsidP="00A23653">
            <w:pPr>
              <w:spacing w:after="0" w:line="240" w:lineRule="auto"/>
              <w:jc w:val="center"/>
              <w:rPr>
                <w:rFonts w:ascii="PT Astra Serif" w:hAnsi="PT Astra Serif"/>
                <w:color w:val="000000"/>
                <w:sz w:val="28"/>
                <w:szCs w:val="28"/>
                <w:lang w:eastAsia="ru-RU"/>
              </w:rPr>
            </w:pPr>
          </w:p>
        </w:tc>
      </w:tr>
      <w:tr w:rsidR="006568D7" w:rsidRPr="00275D0F" w:rsidTr="00A23653">
        <w:trPr>
          <w:trHeight w:val="412"/>
        </w:trPr>
        <w:tc>
          <w:tcPr>
            <w:tcW w:w="540" w:type="dxa"/>
            <w:tcBorders>
              <w:top w:val="nil"/>
              <w:left w:val="single" w:sz="4" w:space="0" w:color="auto"/>
              <w:bottom w:val="single" w:sz="4" w:space="0" w:color="auto"/>
              <w:right w:val="single" w:sz="4" w:space="0" w:color="auto"/>
            </w:tcBorders>
            <w:noWrap/>
            <w:vAlign w:val="center"/>
            <w:hideMark/>
          </w:tcPr>
          <w:p w:rsidR="006568D7" w:rsidRPr="00275D0F" w:rsidRDefault="006568D7" w:rsidP="00A23653">
            <w:pPr>
              <w:spacing w:after="0" w:line="240" w:lineRule="auto"/>
              <w:jc w:val="center"/>
              <w:rPr>
                <w:rFonts w:ascii="PT Astra Serif" w:hAnsi="PT Astra Serif"/>
                <w:color w:val="000000"/>
                <w:sz w:val="28"/>
                <w:szCs w:val="28"/>
                <w:lang w:eastAsia="ru-RU"/>
              </w:rPr>
            </w:pPr>
            <w:r w:rsidRPr="00275D0F">
              <w:rPr>
                <w:rFonts w:ascii="PT Astra Serif" w:hAnsi="PT Astra Serif"/>
                <w:color w:val="000000"/>
                <w:sz w:val="28"/>
                <w:szCs w:val="28"/>
                <w:lang w:eastAsia="ru-RU"/>
              </w:rPr>
              <w:t> </w:t>
            </w:r>
          </w:p>
        </w:tc>
        <w:tc>
          <w:tcPr>
            <w:tcW w:w="5102" w:type="dxa"/>
            <w:tcBorders>
              <w:top w:val="nil"/>
              <w:left w:val="nil"/>
              <w:bottom w:val="single" w:sz="4" w:space="0" w:color="auto"/>
              <w:right w:val="single" w:sz="4" w:space="0" w:color="auto"/>
            </w:tcBorders>
            <w:vAlign w:val="center"/>
            <w:hideMark/>
          </w:tcPr>
          <w:p w:rsidR="006568D7" w:rsidRPr="00275D0F" w:rsidRDefault="006568D7" w:rsidP="00A23653">
            <w:pPr>
              <w:spacing w:after="0" w:line="240" w:lineRule="auto"/>
              <w:rPr>
                <w:rFonts w:ascii="PT Astra Serif" w:hAnsi="PT Astra Serif"/>
                <w:b/>
                <w:color w:val="000000"/>
                <w:sz w:val="28"/>
                <w:szCs w:val="28"/>
                <w:lang w:eastAsia="ru-RU"/>
              </w:rPr>
            </w:pPr>
            <w:r w:rsidRPr="00275D0F">
              <w:rPr>
                <w:rFonts w:ascii="PT Astra Serif" w:hAnsi="PT Astra Serif"/>
                <w:b/>
                <w:color w:val="000000"/>
                <w:sz w:val="28"/>
                <w:szCs w:val="28"/>
                <w:lang w:eastAsia="ru-RU"/>
              </w:rPr>
              <w:t> ВСЕГО:</w:t>
            </w:r>
          </w:p>
        </w:tc>
        <w:tc>
          <w:tcPr>
            <w:tcW w:w="2268" w:type="dxa"/>
            <w:tcBorders>
              <w:top w:val="nil"/>
              <w:left w:val="nil"/>
              <w:bottom w:val="single" w:sz="4" w:space="0" w:color="auto"/>
              <w:right w:val="single" w:sz="4" w:space="0" w:color="auto"/>
            </w:tcBorders>
            <w:vAlign w:val="center"/>
            <w:hideMark/>
          </w:tcPr>
          <w:p w:rsidR="006568D7" w:rsidRPr="00275D0F" w:rsidRDefault="006568D7" w:rsidP="00A23653">
            <w:pPr>
              <w:spacing w:after="0" w:line="240" w:lineRule="auto"/>
              <w:jc w:val="center"/>
              <w:rPr>
                <w:rFonts w:ascii="PT Astra Serif" w:hAnsi="PT Astra Serif"/>
                <w:b/>
                <w:color w:val="000000"/>
                <w:sz w:val="28"/>
                <w:szCs w:val="28"/>
                <w:lang w:eastAsia="ru-RU"/>
              </w:rPr>
            </w:pPr>
            <w:r w:rsidRPr="00275D0F">
              <w:rPr>
                <w:rFonts w:ascii="PT Astra Serif" w:hAnsi="PT Astra Serif"/>
                <w:b/>
                <w:color w:val="000000"/>
                <w:sz w:val="28"/>
                <w:szCs w:val="28"/>
                <w:lang w:eastAsia="ru-RU"/>
              </w:rPr>
              <w:t>100</w:t>
            </w:r>
          </w:p>
        </w:tc>
        <w:tc>
          <w:tcPr>
            <w:tcW w:w="2268" w:type="dxa"/>
            <w:tcBorders>
              <w:top w:val="nil"/>
              <w:left w:val="nil"/>
              <w:bottom w:val="single" w:sz="4" w:space="0" w:color="auto"/>
              <w:right w:val="single" w:sz="4" w:space="0" w:color="auto"/>
            </w:tcBorders>
            <w:vAlign w:val="bottom"/>
          </w:tcPr>
          <w:p w:rsidR="006568D7" w:rsidRPr="00275D0F" w:rsidRDefault="006568D7" w:rsidP="00A23653">
            <w:pPr>
              <w:spacing w:after="0" w:line="240" w:lineRule="auto"/>
              <w:jc w:val="center"/>
              <w:rPr>
                <w:rFonts w:ascii="PT Astra Serif" w:hAnsi="PT Astra Serif"/>
                <w:color w:val="000000"/>
                <w:sz w:val="28"/>
                <w:szCs w:val="28"/>
                <w:lang w:eastAsia="ru-RU"/>
              </w:rPr>
            </w:pPr>
          </w:p>
        </w:tc>
      </w:tr>
    </w:tbl>
    <w:p w:rsidR="006568D7" w:rsidRPr="001141B2" w:rsidRDefault="006568D7" w:rsidP="006568D7">
      <w:pPr>
        <w:tabs>
          <w:tab w:val="center" w:pos="4153"/>
          <w:tab w:val="right" w:pos="8306"/>
          <w:tab w:val="right" w:pos="10200"/>
        </w:tabs>
        <w:spacing w:after="0"/>
        <w:jc w:val="right"/>
        <w:rPr>
          <w:rFonts w:ascii="PT Astra Serif" w:hAnsi="PT Astra Serif"/>
          <w:sz w:val="24"/>
          <w:szCs w:val="24"/>
        </w:rPr>
      </w:pPr>
    </w:p>
    <w:p w:rsidR="006568D7" w:rsidRPr="001141B2" w:rsidRDefault="006568D7" w:rsidP="006568D7">
      <w:pPr>
        <w:tabs>
          <w:tab w:val="center" w:pos="4153"/>
          <w:tab w:val="right" w:pos="8306"/>
          <w:tab w:val="right" w:pos="10200"/>
        </w:tabs>
        <w:spacing w:after="0" w:line="240" w:lineRule="auto"/>
        <w:rPr>
          <w:rFonts w:ascii="PT Astra Serif" w:hAnsi="PT Astra Serif"/>
          <w:b/>
          <w:sz w:val="24"/>
          <w:szCs w:val="24"/>
        </w:rPr>
      </w:pPr>
    </w:p>
    <w:p w:rsidR="006568D7" w:rsidRPr="001141B2" w:rsidRDefault="006568D7" w:rsidP="006568D7">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1141B2" w:rsidRPr="001141B2" w:rsidRDefault="001141B2" w:rsidP="001141B2">
      <w:pPr>
        <w:tabs>
          <w:tab w:val="center" w:pos="4153"/>
          <w:tab w:val="right" w:pos="8306"/>
          <w:tab w:val="right" w:pos="10200"/>
        </w:tabs>
        <w:spacing w:after="0"/>
        <w:jc w:val="right"/>
        <w:rPr>
          <w:rFonts w:ascii="PT Astra Serif" w:hAnsi="PT Astra Serif"/>
          <w:sz w:val="24"/>
          <w:szCs w:val="24"/>
        </w:rPr>
      </w:pPr>
    </w:p>
    <w:p w:rsidR="001141B2" w:rsidRPr="001141B2" w:rsidRDefault="001141B2" w:rsidP="003557E0">
      <w:pPr>
        <w:tabs>
          <w:tab w:val="center" w:pos="4153"/>
          <w:tab w:val="right" w:pos="8306"/>
          <w:tab w:val="right" w:pos="10200"/>
        </w:tabs>
        <w:spacing w:after="0" w:line="240" w:lineRule="auto"/>
        <w:rPr>
          <w:rFonts w:ascii="PT Astra Serif" w:hAnsi="PT Astra Serif"/>
          <w:b/>
          <w:sz w:val="24"/>
          <w:szCs w:val="24"/>
        </w:rPr>
      </w:pPr>
    </w:p>
    <w:p w:rsidR="008E0D4D" w:rsidRPr="001141B2"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sectPr w:rsidR="008E0D4D" w:rsidRPr="001141B2"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653" w:rsidRDefault="00A23653" w:rsidP="00B55BF9">
      <w:pPr>
        <w:spacing w:after="0" w:line="240" w:lineRule="auto"/>
      </w:pPr>
      <w:r>
        <w:separator/>
      </w:r>
    </w:p>
  </w:endnote>
  <w:endnote w:type="continuationSeparator" w:id="0">
    <w:p w:rsidR="00A23653" w:rsidRDefault="00A23653"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653" w:rsidRDefault="00A23653" w:rsidP="00B55BF9">
      <w:pPr>
        <w:spacing w:after="0" w:line="240" w:lineRule="auto"/>
      </w:pPr>
      <w:r>
        <w:separator/>
      </w:r>
    </w:p>
  </w:footnote>
  <w:footnote w:type="continuationSeparator" w:id="0">
    <w:p w:rsidR="00A23653" w:rsidRDefault="00A23653"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6D3AE5"/>
    <w:multiLevelType w:val="hybridMultilevel"/>
    <w:tmpl w:val="9072F8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E94145"/>
    <w:multiLevelType w:val="hybridMultilevel"/>
    <w:tmpl w:val="7D581E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44E4DF2"/>
    <w:multiLevelType w:val="multilevel"/>
    <w:tmpl w:val="139803BC"/>
    <w:lvl w:ilvl="0">
      <w:start w:val="6"/>
      <w:numFmt w:val="decimal"/>
      <w:lvlText w:val="%1."/>
      <w:lvlJc w:val="left"/>
      <w:pPr>
        <w:ind w:left="675" w:hanging="675"/>
      </w:pPr>
      <w:rPr>
        <w:rFonts w:cs="Times New Roman" w:hint="default"/>
      </w:rPr>
    </w:lvl>
    <w:lvl w:ilvl="1">
      <w:start w:val="4"/>
      <w:numFmt w:val="decimal"/>
      <w:lvlText w:val="%1.%2."/>
      <w:lvlJc w:val="left"/>
      <w:pPr>
        <w:ind w:left="1003" w:hanging="72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7">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576E6809"/>
    <w:multiLevelType w:val="multilevel"/>
    <w:tmpl w:val="21C84294"/>
    <w:lvl w:ilvl="0">
      <w:start w:val="13"/>
      <w:numFmt w:val="decimal"/>
      <w:lvlText w:val="%1."/>
      <w:lvlJc w:val="left"/>
      <w:pPr>
        <w:ind w:left="444" w:hanging="444"/>
      </w:pPr>
      <w:rPr>
        <w:rFonts w:eastAsia="Arial" w:hint="default"/>
      </w:rPr>
    </w:lvl>
    <w:lvl w:ilvl="1">
      <w:start w:val="1"/>
      <w:numFmt w:val="decimal"/>
      <w:lvlText w:val="%1.%2."/>
      <w:lvlJc w:val="left"/>
      <w:pPr>
        <w:ind w:left="586"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1">
    <w:nsid w:val="695A6433"/>
    <w:multiLevelType w:val="multilevel"/>
    <w:tmpl w:val="9E968820"/>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2">
    <w:nsid w:val="6E9C1DB0"/>
    <w:multiLevelType w:val="multilevel"/>
    <w:tmpl w:val="F506A622"/>
    <w:lvl w:ilvl="0">
      <w:start w:val="8"/>
      <w:numFmt w:val="decimal"/>
      <w:lvlText w:val="%1."/>
      <w:lvlJc w:val="left"/>
      <w:pPr>
        <w:ind w:left="360" w:hanging="360"/>
      </w:pPr>
    </w:lvl>
    <w:lvl w:ilvl="1">
      <w:start w:val="1"/>
      <w:numFmt w:val="decimal"/>
      <w:lvlText w:val="%1.%2."/>
      <w:lvlJc w:val="left"/>
      <w:pPr>
        <w:ind w:left="3479"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7215626B"/>
    <w:multiLevelType w:val="hybridMultilevel"/>
    <w:tmpl w:val="BC84B7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729808EE"/>
    <w:multiLevelType w:val="hybridMultilevel"/>
    <w:tmpl w:val="164E08E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6A90F9F"/>
    <w:multiLevelType w:val="hybridMultilevel"/>
    <w:tmpl w:val="118814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8">
    <w:nsid w:val="7A420B91"/>
    <w:multiLevelType w:val="hybridMultilevel"/>
    <w:tmpl w:val="B35EA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9"/>
  </w:num>
  <w:num w:numId="12">
    <w:abstractNumId w:val="13"/>
  </w:num>
  <w:num w:numId="13">
    <w:abstractNumId w:val="4"/>
  </w:num>
  <w:num w:numId="14">
    <w:abstractNumId w:val="18"/>
  </w:num>
  <w:num w:numId="15">
    <w:abstractNumId w:val="3"/>
  </w:num>
  <w:num w:numId="16">
    <w:abstractNumId w:val="13"/>
  </w:num>
  <w:num w:numId="17">
    <w:abstractNumId w:val="4"/>
  </w:num>
  <w:num w:numId="18">
    <w:abstractNumId w:val="18"/>
  </w:num>
  <w:num w:numId="19">
    <w:abstractNumId w:val="3"/>
  </w:num>
  <w:num w:numId="20">
    <w:abstractNumId w:val="14"/>
  </w:num>
  <w:num w:numId="21">
    <w:abstractNumId w:val="16"/>
  </w:num>
  <w:num w:numId="22">
    <w:abstractNumId w:val="6"/>
  </w:num>
  <w:num w:numId="23">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5600"/>
    <w:rsid w:val="000123BE"/>
    <w:rsid w:val="000144A6"/>
    <w:rsid w:val="00022870"/>
    <w:rsid w:val="00024966"/>
    <w:rsid w:val="00024B84"/>
    <w:rsid w:val="0002553D"/>
    <w:rsid w:val="00025A42"/>
    <w:rsid w:val="00031715"/>
    <w:rsid w:val="0004739A"/>
    <w:rsid w:val="00051491"/>
    <w:rsid w:val="00062603"/>
    <w:rsid w:val="00071BED"/>
    <w:rsid w:val="00072045"/>
    <w:rsid w:val="0007278C"/>
    <w:rsid w:val="00080FB5"/>
    <w:rsid w:val="00093185"/>
    <w:rsid w:val="00095FF5"/>
    <w:rsid w:val="000A45A1"/>
    <w:rsid w:val="000A4826"/>
    <w:rsid w:val="000A4B69"/>
    <w:rsid w:val="000B0B8B"/>
    <w:rsid w:val="000B1AA2"/>
    <w:rsid w:val="000C6C98"/>
    <w:rsid w:val="000E0F2D"/>
    <w:rsid w:val="000E4A77"/>
    <w:rsid w:val="000E677A"/>
    <w:rsid w:val="000F023A"/>
    <w:rsid w:val="000F3C31"/>
    <w:rsid w:val="000F403A"/>
    <w:rsid w:val="000F4492"/>
    <w:rsid w:val="00105E77"/>
    <w:rsid w:val="00106938"/>
    <w:rsid w:val="00107675"/>
    <w:rsid w:val="0011103D"/>
    <w:rsid w:val="001141B2"/>
    <w:rsid w:val="00133A4F"/>
    <w:rsid w:val="001368CE"/>
    <w:rsid w:val="00141562"/>
    <w:rsid w:val="001433DC"/>
    <w:rsid w:val="00146DD7"/>
    <w:rsid w:val="0015242F"/>
    <w:rsid w:val="00164098"/>
    <w:rsid w:val="00166F54"/>
    <w:rsid w:val="00171589"/>
    <w:rsid w:val="001A15D3"/>
    <w:rsid w:val="001A7826"/>
    <w:rsid w:val="001B3705"/>
    <w:rsid w:val="001B6469"/>
    <w:rsid w:val="001C4764"/>
    <w:rsid w:val="001C5E60"/>
    <w:rsid w:val="001D39CF"/>
    <w:rsid w:val="001D582D"/>
    <w:rsid w:val="002044E1"/>
    <w:rsid w:val="00212C5E"/>
    <w:rsid w:val="0022617D"/>
    <w:rsid w:val="002337B2"/>
    <w:rsid w:val="00233E23"/>
    <w:rsid w:val="002404A3"/>
    <w:rsid w:val="00247008"/>
    <w:rsid w:val="00260793"/>
    <w:rsid w:val="00266804"/>
    <w:rsid w:val="00285B03"/>
    <w:rsid w:val="00291FCF"/>
    <w:rsid w:val="00293F8A"/>
    <w:rsid w:val="002B5FBC"/>
    <w:rsid w:val="002C0C03"/>
    <w:rsid w:val="002C4258"/>
    <w:rsid w:val="002C5FBC"/>
    <w:rsid w:val="002E6318"/>
    <w:rsid w:val="002E7FF8"/>
    <w:rsid w:val="002F6C9C"/>
    <w:rsid w:val="0030061B"/>
    <w:rsid w:val="00301C23"/>
    <w:rsid w:val="00302E63"/>
    <w:rsid w:val="00303E6D"/>
    <w:rsid w:val="003042E3"/>
    <w:rsid w:val="003236F1"/>
    <w:rsid w:val="00325E77"/>
    <w:rsid w:val="00326415"/>
    <w:rsid w:val="00332C8E"/>
    <w:rsid w:val="00333CED"/>
    <w:rsid w:val="00334EC3"/>
    <w:rsid w:val="0034747A"/>
    <w:rsid w:val="00350CC3"/>
    <w:rsid w:val="003557E0"/>
    <w:rsid w:val="00373E18"/>
    <w:rsid w:val="003836A6"/>
    <w:rsid w:val="00384EE9"/>
    <w:rsid w:val="00386800"/>
    <w:rsid w:val="0039384B"/>
    <w:rsid w:val="00393E41"/>
    <w:rsid w:val="003A3AFF"/>
    <w:rsid w:val="003B6C52"/>
    <w:rsid w:val="003B7B23"/>
    <w:rsid w:val="003D2600"/>
    <w:rsid w:val="003F052A"/>
    <w:rsid w:val="003F269E"/>
    <w:rsid w:val="003F3556"/>
    <w:rsid w:val="00402843"/>
    <w:rsid w:val="00404145"/>
    <w:rsid w:val="00413B7C"/>
    <w:rsid w:val="00420CFF"/>
    <w:rsid w:val="004217EC"/>
    <w:rsid w:val="004314C9"/>
    <w:rsid w:val="00436D40"/>
    <w:rsid w:val="004474D5"/>
    <w:rsid w:val="004572A0"/>
    <w:rsid w:val="00457D4B"/>
    <w:rsid w:val="0046342F"/>
    <w:rsid w:val="00463E87"/>
    <w:rsid w:val="00464EF7"/>
    <w:rsid w:val="004653A0"/>
    <w:rsid w:val="00470C41"/>
    <w:rsid w:val="00471264"/>
    <w:rsid w:val="004A5EBA"/>
    <w:rsid w:val="004D3319"/>
    <w:rsid w:val="004D37A8"/>
    <w:rsid w:val="004E2683"/>
    <w:rsid w:val="004F20F0"/>
    <w:rsid w:val="004F5DB0"/>
    <w:rsid w:val="004F6FD2"/>
    <w:rsid w:val="00506539"/>
    <w:rsid w:val="005135A7"/>
    <w:rsid w:val="0051387F"/>
    <w:rsid w:val="00521A2D"/>
    <w:rsid w:val="00522488"/>
    <w:rsid w:val="005262CC"/>
    <w:rsid w:val="00527238"/>
    <w:rsid w:val="00535F3D"/>
    <w:rsid w:val="005373E8"/>
    <w:rsid w:val="00563F68"/>
    <w:rsid w:val="00567D20"/>
    <w:rsid w:val="00567FEA"/>
    <w:rsid w:val="005702B7"/>
    <w:rsid w:val="00571828"/>
    <w:rsid w:val="00571E28"/>
    <w:rsid w:val="00576824"/>
    <w:rsid w:val="00584B59"/>
    <w:rsid w:val="00590F66"/>
    <w:rsid w:val="005921AC"/>
    <w:rsid w:val="005A086B"/>
    <w:rsid w:val="005A7AEA"/>
    <w:rsid w:val="005B1E22"/>
    <w:rsid w:val="005C3BFB"/>
    <w:rsid w:val="005D00DD"/>
    <w:rsid w:val="005E55E1"/>
    <w:rsid w:val="005E606F"/>
    <w:rsid w:val="005F0EA1"/>
    <w:rsid w:val="006200E2"/>
    <w:rsid w:val="00623B44"/>
    <w:rsid w:val="00637571"/>
    <w:rsid w:val="00653E57"/>
    <w:rsid w:val="00655817"/>
    <w:rsid w:val="006568D7"/>
    <w:rsid w:val="00661798"/>
    <w:rsid w:val="0066275C"/>
    <w:rsid w:val="00664350"/>
    <w:rsid w:val="00664528"/>
    <w:rsid w:val="006757AD"/>
    <w:rsid w:val="006829EE"/>
    <w:rsid w:val="00685CD1"/>
    <w:rsid w:val="00686991"/>
    <w:rsid w:val="00693BB1"/>
    <w:rsid w:val="00695DEE"/>
    <w:rsid w:val="006C2306"/>
    <w:rsid w:val="006C6266"/>
    <w:rsid w:val="006D6D14"/>
    <w:rsid w:val="006E7652"/>
    <w:rsid w:val="006E7FFB"/>
    <w:rsid w:val="006F3B01"/>
    <w:rsid w:val="007111E1"/>
    <w:rsid w:val="007231AB"/>
    <w:rsid w:val="00724586"/>
    <w:rsid w:val="0072724F"/>
    <w:rsid w:val="00734CCE"/>
    <w:rsid w:val="00745EF5"/>
    <w:rsid w:val="007629A1"/>
    <w:rsid w:val="0077131D"/>
    <w:rsid w:val="007718FB"/>
    <w:rsid w:val="00771B86"/>
    <w:rsid w:val="0078186A"/>
    <w:rsid w:val="00790023"/>
    <w:rsid w:val="007914D4"/>
    <w:rsid w:val="007A09DD"/>
    <w:rsid w:val="007A161F"/>
    <w:rsid w:val="007A242D"/>
    <w:rsid w:val="007A6D99"/>
    <w:rsid w:val="007B0B9A"/>
    <w:rsid w:val="007C38C5"/>
    <w:rsid w:val="007C5E8C"/>
    <w:rsid w:val="007D482E"/>
    <w:rsid w:val="007E7BEF"/>
    <w:rsid w:val="007F0CA5"/>
    <w:rsid w:val="007F5144"/>
    <w:rsid w:val="008013D7"/>
    <w:rsid w:val="00803A9B"/>
    <w:rsid w:val="00806084"/>
    <w:rsid w:val="00812AE9"/>
    <w:rsid w:val="0081386C"/>
    <w:rsid w:val="0081531C"/>
    <w:rsid w:val="00823F14"/>
    <w:rsid w:val="00832EA1"/>
    <w:rsid w:val="008474F9"/>
    <w:rsid w:val="0085615A"/>
    <w:rsid w:val="00863036"/>
    <w:rsid w:val="00884ACC"/>
    <w:rsid w:val="00892179"/>
    <w:rsid w:val="008A12D4"/>
    <w:rsid w:val="008B2C94"/>
    <w:rsid w:val="008B4525"/>
    <w:rsid w:val="008B6526"/>
    <w:rsid w:val="008C4C71"/>
    <w:rsid w:val="008C51D0"/>
    <w:rsid w:val="008D2281"/>
    <w:rsid w:val="008D2A98"/>
    <w:rsid w:val="008E0D4D"/>
    <w:rsid w:val="008E76F2"/>
    <w:rsid w:val="009176A1"/>
    <w:rsid w:val="0092032A"/>
    <w:rsid w:val="0092324C"/>
    <w:rsid w:val="009274CC"/>
    <w:rsid w:val="0092756D"/>
    <w:rsid w:val="00933A88"/>
    <w:rsid w:val="0094403D"/>
    <w:rsid w:val="0094558F"/>
    <w:rsid w:val="0095387A"/>
    <w:rsid w:val="009624AD"/>
    <w:rsid w:val="00963947"/>
    <w:rsid w:val="00970238"/>
    <w:rsid w:val="009804F1"/>
    <w:rsid w:val="009903F7"/>
    <w:rsid w:val="00996A6A"/>
    <w:rsid w:val="009B1225"/>
    <w:rsid w:val="009C5132"/>
    <w:rsid w:val="009C5C14"/>
    <w:rsid w:val="009D0798"/>
    <w:rsid w:val="009D62E4"/>
    <w:rsid w:val="009E4538"/>
    <w:rsid w:val="009F7B6B"/>
    <w:rsid w:val="00A168BD"/>
    <w:rsid w:val="00A17B7C"/>
    <w:rsid w:val="00A22B72"/>
    <w:rsid w:val="00A23653"/>
    <w:rsid w:val="00A334F2"/>
    <w:rsid w:val="00A5478A"/>
    <w:rsid w:val="00A65285"/>
    <w:rsid w:val="00AA746E"/>
    <w:rsid w:val="00AC2AC7"/>
    <w:rsid w:val="00AC78C7"/>
    <w:rsid w:val="00AD46E1"/>
    <w:rsid w:val="00AF30B2"/>
    <w:rsid w:val="00AF4572"/>
    <w:rsid w:val="00AF52A5"/>
    <w:rsid w:val="00B0264C"/>
    <w:rsid w:val="00B11CA8"/>
    <w:rsid w:val="00B16E4A"/>
    <w:rsid w:val="00B1703E"/>
    <w:rsid w:val="00B349A1"/>
    <w:rsid w:val="00B3784B"/>
    <w:rsid w:val="00B55AA4"/>
    <w:rsid w:val="00B55BF9"/>
    <w:rsid w:val="00B61E9B"/>
    <w:rsid w:val="00B67794"/>
    <w:rsid w:val="00B735D1"/>
    <w:rsid w:val="00B77686"/>
    <w:rsid w:val="00B91019"/>
    <w:rsid w:val="00BA27A9"/>
    <w:rsid w:val="00BB3550"/>
    <w:rsid w:val="00BC2044"/>
    <w:rsid w:val="00BC3A44"/>
    <w:rsid w:val="00BD411E"/>
    <w:rsid w:val="00BD49FF"/>
    <w:rsid w:val="00BD52A8"/>
    <w:rsid w:val="00BF2CF1"/>
    <w:rsid w:val="00BF43DD"/>
    <w:rsid w:val="00BF55D2"/>
    <w:rsid w:val="00BF600C"/>
    <w:rsid w:val="00C026D7"/>
    <w:rsid w:val="00C06F87"/>
    <w:rsid w:val="00C07E5B"/>
    <w:rsid w:val="00C156C3"/>
    <w:rsid w:val="00C3184F"/>
    <w:rsid w:val="00C41FC7"/>
    <w:rsid w:val="00C4642A"/>
    <w:rsid w:val="00C46AC7"/>
    <w:rsid w:val="00C53AF7"/>
    <w:rsid w:val="00C54429"/>
    <w:rsid w:val="00C64813"/>
    <w:rsid w:val="00C654CF"/>
    <w:rsid w:val="00C65A79"/>
    <w:rsid w:val="00C718B1"/>
    <w:rsid w:val="00C83978"/>
    <w:rsid w:val="00C86DF3"/>
    <w:rsid w:val="00CA35A1"/>
    <w:rsid w:val="00CA3CF1"/>
    <w:rsid w:val="00CB579D"/>
    <w:rsid w:val="00CC1E7A"/>
    <w:rsid w:val="00CC522D"/>
    <w:rsid w:val="00CC58F0"/>
    <w:rsid w:val="00CD010A"/>
    <w:rsid w:val="00CE179B"/>
    <w:rsid w:val="00CF0704"/>
    <w:rsid w:val="00CF2FAC"/>
    <w:rsid w:val="00CF3989"/>
    <w:rsid w:val="00D5024D"/>
    <w:rsid w:val="00D80F71"/>
    <w:rsid w:val="00D82C1A"/>
    <w:rsid w:val="00D85C53"/>
    <w:rsid w:val="00D94C51"/>
    <w:rsid w:val="00DA3C9C"/>
    <w:rsid w:val="00DA3E5D"/>
    <w:rsid w:val="00DB1FCD"/>
    <w:rsid w:val="00DD23B7"/>
    <w:rsid w:val="00DD29AB"/>
    <w:rsid w:val="00DD53C2"/>
    <w:rsid w:val="00DD7898"/>
    <w:rsid w:val="00DE39FF"/>
    <w:rsid w:val="00DF2560"/>
    <w:rsid w:val="00E01CB5"/>
    <w:rsid w:val="00E027F0"/>
    <w:rsid w:val="00E058E5"/>
    <w:rsid w:val="00E0671E"/>
    <w:rsid w:val="00E0724C"/>
    <w:rsid w:val="00E30A3B"/>
    <w:rsid w:val="00E5258A"/>
    <w:rsid w:val="00E611C7"/>
    <w:rsid w:val="00E64662"/>
    <w:rsid w:val="00E66F04"/>
    <w:rsid w:val="00E67D31"/>
    <w:rsid w:val="00E75D23"/>
    <w:rsid w:val="00E908B0"/>
    <w:rsid w:val="00E92405"/>
    <w:rsid w:val="00E93204"/>
    <w:rsid w:val="00E93B7A"/>
    <w:rsid w:val="00EA3C62"/>
    <w:rsid w:val="00EB00BF"/>
    <w:rsid w:val="00EC4135"/>
    <w:rsid w:val="00ED030C"/>
    <w:rsid w:val="00EE7D14"/>
    <w:rsid w:val="00F03AE3"/>
    <w:rsid w:val="00F1302D"/>
    <w:rsid w:val="00F13ABA"/>
    <w:rsid w:val="00F15E19"/>
    <w:rsid w:val="00F346FE"/>
    <w:rsid w:val="00F442A4"/>
    <w:rsid w:val="00F510CA"/>
    <w:rsid w:val="00F547CC"/>
    <w:rsid w:val="00F6612A"/>
    <w:rsid w:val="00F6738D"/>
    <w:rsid w:val="00F67A94"/>
    <w:rsid w:val="00F84822"/>
    <w:rsid w:val="00F84AA1"/>
    <w:rsid w:val="00F871A1"/>
    <w:rsid w:val="00FA5DA5"/>
    <w:rsid w:val="00FA6930"/>
    <w:rsid w:val="00FA795F"/>
    <w:rsid w:val="00FC59C3"/>
    <w:rsid w:val="00FC6A89"/>
    <w:rsid w:val="00FD0796"/>
    <w:rsid w:val="00FD1525"/>
    <w:rsid w:val="00FD4CFA"/>
    <w:rsid w:val="00FE3DD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 w:type="character" w:styleId="af7">
    <w:name w:val="Emphasis"/>
    <w:basedOn w:val="a0"/>
    <w:uiPriority w:val="20"/>
    <w:qFormat/>
    <w:rsid w:val="006627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 w:type="character" w:styleId="af7">
    <w:name w:val="Emphasis"/>
    <w:basedOn w:val="a0"/>
    <w:uiPriority w:val="20"/>
    <w:qFormat/>
    <w:rsid w:val="006627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08">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376123031">
      <w:bodyDiv w:val="1"/>
      <w:marLeft w:val="0"/>
      <w:marRight w:val="0"/>
      <w:marTop w:val="0"/>
      <w:marBottom w:val="0"/>
      <w:divBdr>
        <w:top w:val="none" w:sz="0" w:space="0" w:color="auto"/>
        <w:left w:val="none" w:sz="0" w:space="0" w:color="auto"/>
        <w:bottom w:val="none" w:sz="0" w:space="0" w:color="auto"/>
        <w:right w:val="none" w:sz="0" w:space="0" w:color="auto"/>
      </w:divBdr>
    </w:div>
    <w:div w:id="386301848">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45002227">
      <w:bodyDiv w:val="1"/>
      <w:marLeft w:val="0"/>
      <w:marRight w:val="0"/>
      <w:marTop w:val="0"/>
      <w:marBottom w:val="0"/>
      <w:divBdr>
        <w:top w:val="none" w:sz="0" w:space="0" w:color="auto"/>
        <w:left w:val="none" w:sz="0" w:space="0" w:color="auto"/>
        <w:bottom w:val="none" w:sz="0" w:space="0" w:color="auto"/>
        <w:right w:val="none" w:sz="0" w:space="0" w:color="auto"/>
      </w:divBdr>
    </w:div>
    <w:div w:id="481773035">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78708577">
      <w:bodyDiv w:val="1"/>
      <w:marLeft w:val="0"/>
      <w:marRight w:val="0"/>
      <w:marTop w:val="0"/>
      <w:marBottom w:val="0"/>
      <w:divBdr>
        <w:top w:val="none" w:sz="0" w:space="0" w:color="auto"/>
        <w:left w:val="none" w:sz="0" w:space="0" w:color="auto"/>
        <w:bottom w:val="none" w:sz="0" w:space="0" w:color="auto"/>
        <w:right w:val="none" w:sz="0" w:space="0" w:color="auto"/>
      </w:divBdr>
    </w:div>
    <w:div w:id="585697072">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48176052">
      <w:bodyDiv w:val="1"/>
      <w:marLeft w:val="0"/>
      <w:marRight w:val="0"/>
      <w:marTop w:val="0"/>
      <w:marBottom w:val="0"/>
      <w:divBdr>
        <w:top w:val="none" w:sz="0" w:space="0" w:color="auto"/>
        <w:left w:val="none" w:sz="0" w:space="0" w:color="auto"/>
        <w:bottom w:val="none" w:sz="0" w:space="0" w:color="auto"/>
        <w:right w:val="none" w:sz="0" w:space="0" w:color="auto"/>
      </w:divBdr>
    </w:div>
    <w:div w:id="681443832">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703479501">
      <w:bodyDiv w:val="1"/>
      <w:marLeft w:val="0"/>
      <w:marRight w:val="0"/>
      <w:marTop w:val="0"/>
      <w:marBottom w:val="0"/>
      <w:divBdr>
        <w:top w:val="none" w:sz="0" w:space="0" w:color="auto"/>
        <w:left w:val="none" w:sz="0" w:space="0" w:color="auto"/>
        <w:bottom w:val="none" w:sz="0" w:space="0" w:color="auto"/>
        <w:right w:val="none" w:sz="0" w:space="0" w:color="auto"/>
      </w:divBdr>
    </w:div>
    <w:div w:id="729422666">
      <w:bodyDiv w:val="1"/>
      <w:marLeft w:val="0"/>
      <w:marRight w:val="0"/>
      <w:marTop w:val="0"/>
      <w:marBottom w:val="0"/>
      <w:divBdr>
        <w:top w:val="none" w:sz="0" w:space="0" w:color="auto"/>
        <w:left w:val="none" w:sz="0" w:space="0" w:color="auto"/>
        <w:bottom w:val="none" w:sz="0" w:space="0" w:color="auto"/>
        <w:right w:val="none" w:sz="0" w:space="0" w:color="auto"/>
      </w:divBdr>
    </w:div>
    <w:div w:id="818838327">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79504385">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07559399">
      <w:bodyDiv w:val="1"/>
      <w:marLeft w:val="0"/>
      <w:marRight w:val="0"/>
      <w:marTop w:val="0"/>
      <w:marBottom w:val="0"/>
      <w:divBdr>
        <w:top w:val="none" w:sz="0" w:space="0" w:color="auto"/>
        <w:left w:val="none" w:sz="0" w:space="0" w:color="auto"/>
        <w:bottom w:val="none" w:sz="0" w:space="0" w:color="auto"/>
        <w:right w:val="none" w:sz="0" w:space="0" w:color="auto"/>
      </w:divBdr>
    </w:div>
    <w:div w:id="1101684195">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73182223">
      <w:bodyDiv w:val="1"/>
      <w:marLeft w:val="0"/>
      <w:marRight w:val="0"/>
      <w:marTop w:val="0"/>
      <w:marBottom w:val="0"/>
      <w:divBdr>
        <w:top w:val="none" w:sz="0" w:space="0" w:color="auto"/>
        <w:left w:val="none" w:sz="0" w:space="0" w:color="auto"/>
        <w:bottom w:val="none" w:sz="0" w:space="0" w:color="auto"/>
        <w:right w:val="none" w:sz="0" w:space="0" w:color="auto"/>
      </w:divBdr>
    </w:div>
    <w:div w:id="1280644512">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392463363">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498694350">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53694023">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705982267">
      <w:bodyDiv w:val="1"/>
      <w:marLeft w:val="0"/>
      <w:marRight w:val="0"/>
      <w:marTop w:val="0"/>
      <w:marBottom w:val="0"/>
      <w:divBdr>
        <w:top w:val="none" w:sz="0" w:space="0" w:color="auto"/>
        <w:left w:val="none" w:sz="0" w:space="0" w:color="auto"/>
        <w:bottom w:val="none" w:sz="0" w:space="0" w:color="auto"/>
        <w:right w:val="none" w:sz="0" w:space="0" w:color="auto"/>
      </w:divBdr>
    </w:div>
    <w:div w:id="1728532626">
      <w:bodyDiv w:val="1"/>
      <w:marLeft w:val="0"/>
      <w:marRight w:val="0"/>
      <w:marTop w:val="0"/>
      <w:marBottom w:val="0"/>
      <w:divBdr>
        <w:top w:val="none" w:sz="0" w:space="0" w:color="auto"/>
        <w:left w:val="none" w:sz="0" w:space="0" w:color="auto"/>
        <w:bottom w:val="none" w:sz="0" w:space="0" w:color="auto"/>
        <w:right w:val="none" w:sz="0" w:space="0" w:color="auto"/>
      </w:divBdr>
    </w:div>
    <w:div w:id="1751580968">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55750011">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76988027">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1993287737">
      <w:bodyDiv w:val="1"/>
      <w:marLeft w:val="0"/>
      <w:marRight w:val="0"/>
      <w:marTop w:val="0"/>
      <w:marBottom w:val="0"/>
      <w:divBdr>
        <w:top w:val="none" w:sz="0" w:space="0" w:color="auto"/>
        <w:left w:val="none" w:sz="0" w:space="0" w:color="auto"/>
        <w:bottom w:val="none" w:sz="0" w:space="0" w:color="auto"/>
        <w:right w:val="none" w:sz="0" w:space="0" w:color="auto"/>
      </w:divBdr>
    </w:div>
    <w:div w:id="2035687363">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1512674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consultantplus://offline/ref=430FFCEBA2CD874B2238D271D5C693FBC9CCB5B4AFE858BF0E432F8249D1DD63606618796E4801C1310C23EB4E9947FE6C842CC01D532FABlAV4L"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http://internet.garant.ru/document/redirect/2305946/0" TargetMode="External"/><Relationship Id="rId50" Type="http://schemas.openxmlformats.org/officeDocument/2006/relationships/hyperlink" Target="http://internet.garant.ru/document/redirect/2306196/0"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9" Type="http://schemas.openxmlformats.org/officeDocument/2006/relationships/hyperlink" Target="https://login.consultant.ru/link/?rnd=35D11FC4BBD9CC225822D2561C3F808A&amp;req=doc&amp;base=LAW&amp;n=315347&amp;dst=1111&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013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internet.garant.ru/"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consultantplus://offline/ref=77898CA8F9C609AF9F58BA3AC308B5DDF0E26AF1B9FC246D06604FAF07D6EF8BE58B6FB23DA3567E3343D98A0A9DC62D70B0323F0CB3l5XFL" TargetMode="External"/><Relationship Id="rId28" Type="http://schemas.openxmlformats.org/officeDocument/2006/relationships/hyperlink" Target="https://internet.garant.ru/" TargetMode="External"/><Relationship Id="rId36" Type="http://schemas.openxmlformats.org/officeDocument/2006/relationships/hyperlink" Target="https://login.consultant.ru/link/?rnd=35D11FC4BBD9CC225822D2561C3F808A&amp;req=doc&amp;base=LAW&amp;n=315347&amp;dst=1109&amp;fld=134&amp;date=19.06.2019" TargetMode="External"/><Relationship Id="rId49" Type="http://schemas.openxmlformats.org/officeDocument/2006/relationships/hyperlink" Target="http://internet.garant.ru/document/redirect/2306207/0" TargetMode="External"/><Relationship Id="rId10" Type="http://schemas.openxmlformats.org/officeDocument/2006/relationships/hyperlink" Target="https://internet.garant.ru/" TargetMode="External"/><Relationship Id="rId19" Type="http://schemas.openxmlformats.org/officeDocument/2006/relationships/hyperlink" Target="garantF1://12012604.1616" TargetMode="External"/><Relationship Id="rId31" Type="http://schemas.openxmlformats.org/officeDocument/2006/relationships/hyperlink" Target="https://internet.garant.ru/" TargetMode="External"/><Relationship Id="rId44" Type="http://schemas.openxmlformats.org/officeDocument/2006/relationships/hyperlink" Target="garantF1://70253464.45" TargetMode="External"/><Relationship Id="rId52" Type="http://schemas.openxmlformats.org/officeDocument/2006/relationships/hyperlink" Target="http://internet.garant.ru/document/redirect/3923559/0"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27" Type="http://schemas.openxmlformats.org/officeDocument/2006/relationships/hyperlink" Target="https://login.consultant.ru/link/?rnd=35D11FC4BBD9CC225822D2561C3F808A&amp;req=doc&amp;base=LAW&amp;n=315347&amp;dst=56&amp;fld=134&amp;date=19.06.2019" TargetMode="External"/><Relationship Id="rId30" Type="http://schemas.openxmlformats.org/officeDocument/2006/relationships/hyperlink" Target="https://login.consultant.ru/link/?rnd=35D11FC4BBD9CC225822D2561C3F808A&amp;req=doc&amp;base=LAW&amp;n=315347&amp;dst=1112&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garantF1://10064072.23006" TargetMode="External"/><Relationship Id="rId48" Type="http://schemas.openxmlformats.org/officeDocument/2006/relationships/hyperlink" Target="http://internet.garant.ru/document/redirect/2306208/0" TargetMode="External"/><Relationship Id="rId8" Type="http://schemas.openxmlformats.org/officeDocument/2006/relationships/endnotes" Target="endnotes.xml"/><Relationship Id="rId51" Type="http://schemas.openxmlformats.org/officeDocument/2006/relationships/hyperlink" Target="http://internet.garant.ru/document/redirect/23062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824D6-F6D9-4EAD-9C12-2D28400A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1944</TotalTime>
  <Pages>24</Pages>
  <Words>12815</Words>
  <Characters>73046</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298</cp:revision>
  <cp:lastPrinted>2025-09-01T10:02:00Z</cp:lastPrinted>
  <dcterms:created xsi:type="dcterms:W3CDTF">2020-01-29T05:37:00Z</dcterms:created>
  <dcterms:modified xsi:type="dcterms:W3CDTF">2025-09-01T10:18:00Z</dcterms:modified>
</cp:coreProperties>
</file>